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92" w:type="dxa"/>
        <w:tblInd w:w="65" w:type="dxa"/>
        <w:tblCellMar>
          <w:left w:w="70" w:type="dxa"/>
          <w:right w:w="70" w:type="dxa"/>
        </w:tblCellMar>
        <w:tblLook w:val="04A0" w:firstRow="1" w:lastRow="0" w:firstColumn="1" w:lastColumn="0" w:noHBand="0" w:noVBand="1"/>
      </w:tblPr>
      <w:tblGrid>
        <w:gridCol w:w="363"/>
        <w:gridCol w:w="2480"/>
        <w:gridCol w:w="1445"/>
        <w:gridCol w:w="1723"/>
        <w:gridCol w:w="700"/>
        <w:gridCol w:w="941"/>
        <w:gridCol w:w="1263"/>
        <w:gridCol w:w="1030"/>
        <w:gridCol w:w="4947"/>
      </w:tblGrid>
      <w:tr w:rsidR="00524B2B" w:rsidRPr="00524B2B" w:rsidTr="00524B2B">
        <w:trPr>
          <w:trHeight w:val="456"/>
        </w:trPr>
        <w:tc>
          <w:tcPr>
            <w:tcW w:w="14892" w:type="dxa"/>
            <w:gridSpan w:val="9"/>
            <w:tcBorders>
              <w:top w:val="single" w:sz="4" w:space="0" w:color="000000"/>
              <w:left w:val="single" w:sz="4" w:space="0" w:color="000000"/>
              <w:bottom w:val="single" w:sz="4" w:space="0" w:color="000000"/>
              <w:right w:val="nil"/>
            </w:tcBorders>
            <w:shd w:val="clear" w:color="F4CCCC" w:fill="7AD694"/>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36"/>
                <w:szCs w:val="36"/>
                <w:lang w:eastAsia="cs-CZ"/>
              </w:rPr>
            </w:pPr>
            <w:r w:rsidRPr="00524B2B">
              <w:rPr>
                <w:rFonts w:ascii="Arial" w:eastAsia="Times New Roman" w:hAnsi="Arial" w:cs="Arial"/>
                <w:b/>
                <w:bCs/>
                <w:color w:val="000000"/>
                <w:sz w:val="36"/>
                <w:szCs w:val="36"/>
                <w:lang w:eastAsia="cs-CZ"/>
              </w:rPr>
              <w:t>SOUTĚŽNÍ FILMY 47. ROČNÍKU EKOFILMU 2021</w:t>
            </w:r>
          </w:p>
        </w:tc>
      </w:tr>
      <w:tr w:rsidR="00524B2B" w:rsidRPr="00524B2B" w:rsidTr="00524B2B">
        <w:trPr>
          <w:trHeight w:val="345"/>
        </w:trPr>
        <w:tc>
          <w:tcPr>
            <w:tcW w:w="363" w:type="dxa"/>
            <w:tcBorders>
              <w:top w:val="nil"/>
              <w:left w:val="single" w:sz="4" w:space="0" w:color="000000"/>
              <w:bottom w:val="single" w:sz="4" w:space="0" w:color="000000"/>
              <w:right w:val="single" w:sz="4" w:space="0" w:color="000000"/>
            </w:tcBorders>
            <w:shd w:val="clear" w:color="F4CCCC" w:fill="F4CCCC"/>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2480" w:type="dxa"/>
            <w:tcBorders>
              <w:top w:val="nil"/>
              <w:left w:val="nil"/>
              <w:bottom w:val="single" w:sz="4" w:space="0" w:color="000000"/>
              <w:right w:val="nil"/>
            </w:tcBorders>
            <w:shd w:val="clear" w:color="F4CCCC" w:fill="F4CCCC"/>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NÁZEV</w:t>
            </w:r>
          </w:p>
        </w:tc>
        <w:tc>
          <w:tcPr>
            <w:tcW w:w="1445" w:type="dxa"/>
            <w:tcBorders>
              <w:top w:val="nil"/>
              <w:left w:val="single" w:sz="4" w:space="0" w:color="000000"/>
              <w:bottom w:val="single" w:sz="4" w:space="0" w:color="000000"/>
              <w:right w:val="nil"/>
            </w:tcBorders>
            <w:shd w:val="clear" w:color="F4CCCC" w:fill="F4CCCC"/>
            <w:noWrap/>
            <w:vAlign w:val="bottom"/>
            <w:hideMark/>
          </w:tcPr>
          <w:p w:rsidR="00524B2B" w:rsidRPr="00524B2B" w:rsidRDefault="00524B2B" w:rsidP="00524B2B">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ZEMĚ</w:t>
            </w:r>
          </w:p>
        </w:tc>
        <w:tc>
          <w:tcPr>
            <w:tcW w:w="1723"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524B2B">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REŽIE</w:t>
            </w:r>
          </w:p>
        </w:tc>
        <w:tc>
          <w:tcPr>
            <w:tcW w:w="700"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524B2B">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ROK</w:t>
            </w:r>
          </w:p>
        </w:tc>
        <w:tc>
          <w:tcPr>
            <w:tcW w:w="941"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524B2B">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STOPÁŽ</w:t>
            </w:r>
          </w:p>
        </w:tc>
        <w:tc>
          <w:tcPr>
            <w:tcW w:w="1263"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524B2B">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ZNĚNÍ</w:t>
            </w:r>
          </w:p>
        </w:tc>
        <w:tc>
          <w:tcPr>
            <w:tcW w:w="1030"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524B2B">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TITULKY</w:t>
            </w:r>
          </w:p>
        </w:tc>
        <w:tc>
          <w:tcPr>
            <w:tcW w:w="4947" w:type="dxa"/>
            <w:tcBorders>
              <w:top w:val="nil"/>
              <w:left w:val="nil"/>
              <w:bottom w:val="single" w:sz="4" w:space="0" w:color="000000"/>
              <w:right w:val="nil"/>
            </w:tcBorders>
            <w:shd w:val="clear" w:color="F4CCCC" w:fill="F4CCCC"/>
            <w:vAlign w:val="bottom"/>
            <w:hideMark/>
          </w:tcPr>
          <w:p w:rsidR="00524B2B" w:rsidRPr="00524B2B" w:rsidRDefault="00524B2B" w:rsidP="00524B2B">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ANOTACE</w:t>
            </w:r>
          </w:p>
        </w:tc>
      </w:tr>
      <w:tr w:rsidR="00524B2B" w:rsidRPr="00524B2B" w:rsidTr="00524B2B">
        <w:trPr>
          <w:trHeight w:val="945"/>
        </w:trPr>
        <w:tc>
          <w:tcPr>
            <w:tcW w:w="363" w:type="dxa"/>
            <w:tcBorders>
              <w:top w:val="nil"/>
              <w:left w:val="single" w:sz="4" w:space="0" w:color="000000"/>
              <w:bottom w:val="single" w:sz="4" w:space="0" w:color="000000"/>
              <w:right w:val="single" w:sz="4" w:space="0" w:color="000000"/>
            </w:tcBorders>
            <w:shd w:val="clear" w:color="F4CCCC" w:fill="F4CCCC"/>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2480" w:type="dxa"/>
            <w:tcBorders>
              <w:top w:val="nil"/>
              <w:left w:val="nil"/>
              <w:bottom w:val="single" w:sz="4" w:space="0" w:color="000000"/>
              <w:right w:val="single" w:sz="4" w:space="0" w:color="000000"/>
            </w:tcBorders>
            <w:shd w:val="clear" w:color="F4CCCC" w:fill="F4CCCC"/>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CZ</w:t>
            </w:r>
          </w:p>
        </w:tc>
        <w:tc>
          <w:tcPr>
            <w:tcW w:w="1445" w:type="dxa"/>
            <w:tcBorders>
              <w:top w:val="nil"/>
              <w:left w:val="nil"/>
              <w:bottom w:val="single" w:sz="4" w:space="0" w:color="000000"/>
              <w:right w:val="single" w:sz="4" w:space="0" w:color="000000"/>
            </w:tcBorders>
            <w:shd w:val="clear" w:color="F4CCCC" w:fill="F4CCCC"/>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1723"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524B2B">
            <w:pPr>
              <w:spacing w:after="0" w:line="240" w:lineRule="auto"/>
              <w:rPr>
                <w:rFonts w:ascii="Arial" w:eastAsia="Times New Roman" w:hAnsi="Arial" w:cs="Arial"/>
                <w:color w:val="000000"/>
                <w:sz w:val="20"/>
                <w:szCs w:val="20"/>
                <w:lang w:eastAsia="cs-CZ"/>
              </w:rPr>
            </w:pPr>
          </w:p>
        </w:tc>
        <w:tc>
          <w:tcPr>
            <w:tcW w:w="700"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524B2B">
            <w:pPr>
              <w:spacing w:after="0" w:line="240" w:lineRule="auto"/>
              <w:rPr>
                <w:rFonts w:ascii="Arial" w:eastAsia="Times New Roman" w:hAnsi="Arial" w:cs="Arial"/>
                <w:color w:val="000000"/>
                <w:sz w:val="20"/>
                <w:szCs w:val="20"/>
                <w:lang w:eastAsia="cs-CZ"/>
              </w:rPr>
            </w:pPr>
          </w:p>
        </w:tc>
        <w:tc>
          <w:tcPr>
            <w:tcW w:w="941"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524B2B">
            <w:pPr>
              <w:spacing w:after="0" w:line="240" w:lineRule="auto"/>
              <w:rPr>
                <w:rFonts w:ascii="Arial" w:eastAsia="Times New Roman" w:hAnsi="Arial" w:cs="Arial"/>
                <w:color w:val="000000"/>
                <w:sz w:val="20"/>
                <w:szCs w:val="20"/>
                <w:lang w:eastAsia="cs-CZ"/>
              </w:rPr>
            </w:pPr>
          </w:p>
        </w:tc>
        <w:tc>
          <w:tcPr>
            <w:tcW w:w="1263"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524B2B">
            <w:pPr>
              <w:spacing w:after="0" w:line="240" w:lineRule="auto"/>
              <w:rPr>
                <w:rFonts w:ascii="Arial" w:eastAsia="Times New Roman" w:hAnsi="Arial" w:cs="Arial"/>
                <w:color w:val="000000"/>
                <w:sz w:val="20"/>
                <w:szCs w:val="20"/>
                <w:lang w:eastAsia="cs-CZ"/>
              </w:rPr>
            </w:pPr>
          </w:p>
        </w:tc>
        <w:tc>
          <w:tcPr>
            <w:tcW w:w="1030"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524B2B">
            <w:pPr>
              <w:spacing w:after="0" w:line="240" w:lineRule="auto"/>
              <w:rPr>
                <w:rFonts w:ascii="Arial" w:eastAsia="Times New Roman" w:hAnsi="Arial" w:cs="Arial"/>
                <w:color w:val="000000"/>
                <w:sz w:val="20"/>
                <w:szCs w:val="20"/>
                <w:lang w:eastAsia="cs-CZ"/>
              </w:rPr>
            </w:pPr>
          </w:p>
        </w:tc>
        <w:tc>
          <w:tcPr>
            <w:tcW w:w="4947" w:type="dxa"/>
            <w:tcBorders>
              <w:top w:val="nil"/>
              <w:left w:val="nil"/>
              <w:bottom w:val="single" w:sz="4" w:space="0" w:color="000000"/>
              <w:right w:val="single" w:sz="4" w:space="0" w:color="000000"/>
            </w:tcBorders>
            <w:shd w:val="clear" w:color="F4CCCC" w:fill="F4CCCC"/>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r>
      <w:tr w:rsidR="00524B2B" w:rsidRPr="00524B2B" w:rsidTr="00524B2B">
        <w:trPr>
          <w:trHeight w:val="264"/>
        </w:trPr>
        <w:tc>
          <w:tcPr>
            <w:tcW w:w="2843" w:type="dxa"/>
            <w:gridSpan w:val="2"/>
            <w:tcBorders>
              <w:top w:val="single" w:sz="4" w:space="0" w:color="000000"/>
              <w:left w:val="single" w:sz="4" w:space="0" w:color="000000"/>
              <w:bottom w:val="single" w:sz="4" w:space="0" w:color="000000"/>
              <w:right w:val="nil"/>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KRÁSA PŘÍRODY</w:t>
            </w:r>
          </w:p>
        </w:tc>
        <w:tc>
          <w:tcPr>
            <w:tcW w:w="3168" w:type="dxa"/>
            <w:gridSpan w:val="2"/>
            <w:tcBorders>
              <w:top w:val="single" w:sz="4" w:space="0" w:color="000000"/>
              <w:left w:val="single" w:sz="4" w:space="0" w:color="000000"/>
              <w:bottom w:val="single" w:sz="4" w:space="0" w:color="000000"/>
              <w:right w:val="single" w:sz="4" w:space="0" w:color="000000"/>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 </w:t>
            </w:r>
          </w:p>
        </w:tc>
        <w:tc>
          <w:tcPr>
            <w:tcW w:w="2904" w:type="dxa"/>
            <w:gridSpan w:val="3"/>
            <w:tcBorders>
              <w:top w:val="single" w:sz="4" w:space="0" w:color="000000"/>
              <w:left w:val="nil"/>
              <w:bottom w:val="single" w:sz="4" w:space="0" w:color="000000"/>
              <w:right w:val="single" w:sz="4" w:space="0" w:color="000000"/>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 </w:t>
            </w:r>
          </w:p>
        </w:tc>
        <w:tc>
          <w:tcPr>
            <w:tcW w:w="1030" w:type="dxa"/>
            <w:tcBorders>
              <w:top w:val="nil"/>
              <w:left w:val="nil"/>
              <w:bottom w:val="single" w:sz="4" w:space="0" w:color="000000"/>
              <w:right w:val="nil"/>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 </w:t>
            </w:r>
          </w:p>
        </w:tc>
        <w:tc>
          <w:tcPr>
            <w:tcW w:w="4947" w:type="dxa"/>
            <w:tcBorders>
              <w:top w:val="nil"/>
              <w:left w:val="single" w:sz="4" w:space="0" w:color="000000"/>
              <w:bottom w:val="single" w:sz="4" w:space="0" w:color="000000"/>
              <w:right w:val="nil"/>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 </w:t>
            </w:r>
          </w:p>
        </w:tc>
      </w:tr>
      <w:tr w:rsidR="00524B2B" w:rsidRPr="00524B2B" w:rsidTr="00524B2B">
        <w:trPr>
          <w:trHeight w:val="1665"/>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w:t>
            </w:r>
          </w:p>
        </w:tc>
        <w:tc>
          <w:tcPr>
            <w:tcW w:w="248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CO2? CO-Ne!</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Nizozemsko</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Joep</w:t>
            </w:r>
            <w:proofErr w:type="spellEnd"/>
            <w:r w:rsidRPr="00524B2B">
              <w:rPr>
                <w:rFonts w:ascii="Arial" w:eastAsia="Times New Roman" w:hAnsi="Arial" w:cs="Arial"/>
                <w:color w:val="000000"/>
                <w:sz w:val="20"/>
                <w:szCs w:val="20"/>
                <w:lang w:eastAsia="cs-CZ"/>
              </w:rPr>
              <w:t xml:space="preserve"> van </w:t>
            </w:r>
            <w:proofErr w:type="spellStart"/>
            <w:r w:rsidRPr="00524B2B">
              <w:rPr>
                <w:rFonts w:ascii="Arial" w:eastAsia="Times New Roman" w:hAnsi="Arial" w:cs="Arial"/>
                <w:color w:val="000000"/>
                <w:sz w:val="20"/>
                <w:szCs w:val="20"/>
                <w:lang w:eastAsia="cs-CZ"/>
              </w:rPr>
              <w:t>Dijk</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0:46:57</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Zapálený klimatolog </w:t>
            </w:r>
            <w:proofErr w:type="spellStart"/>
            <w:r w:rsidRPr="00524B2B">
              <w:rPr>
                <w:rFonts w:ascii="Arial" w:eastAsia="Times New Roman" w:hAnsi="Arial" w:cs="Arial"/>
                <w:color w:val="000000"/>
                <w:sz w:val="20"/>
                <w:szCs w:val="20"/>
                <w:lang w:eastAsia="cs-CZ"/>
              </w:rPr>
              <w:t>Joep</w:t>
            </w:r>
            <w:proofErr w:type="spellEnd"/>
            <w:r w:rsidRPr="00524B2B">
              <w:rPr>
                <w:rFonts w:ascii="Arial" w:eastAsia="Times New Roman" w:hAnsi="Arial" w:cs="Arial"/>
                <w:color w:val="000000"/>
                <w:sz w:val="20"/>
                <w:szCs w:val="20"/>
                <w:lang w:eastAsia="cs-CZ"/>
              </w:rPr>
              <w:t xml:space="preserve"> van </w:t>
            </w:r>
            <w:proofErr w:type="spellStart"/>
            <w:r w:rsidRPr="00524B2B">
              <w:rPr>
                <w:rFonts w:ascii="Arial" w:eastAsia="Times New Roman" w:hAnsi="Arial" w:cs="Arial"/>
                <w:color w:val="000000"/>
                <w:sz w:val="20"/>
                <w:szCs w:val="20"/>
                <w:lang w:eastAsia="cs-CZ"/>
              </w:rPr>
              <w:t>Dijk</w:t>
            </w:r>
            <w:proofErr w:type="spellEnd"/>
            <w:r w:rsidRPr="00524B2B">
              <w:rPr>
                <w:rFonts w:ascii="Arial" w:eastAsia="Times New Roman" w:hAnsi="Arial" w:cs="Arial"/>
                <w:color w:val="000000"/>
                <w:sz w:val="20"/>
                <w:szCs w:val="20"/>
                <w:lang w:eastAsia="cs-CZ"/>
              </w:rPr>
              <w:t xml:space="preserve"> rád hledá extrémní příklady, aby ukázal, jak se dá žít udržitelně. Tento dokument sleduje </w:t>
            </w:r>
            <w:proofErr w:type="spellStart"/>
            <w:r w:rsidRPr="00524B2B">
              <w:rPr>
                <w:rFonts w:ascii="Arial" w:eastAsia="Times New Roman" w:hAnsi="Arial" w:cs="Arial"/>
                <w:color w:val="000000"/>
                <w:sz w:val="20"/>
                <w:szCs w:val="20"/>
                <w:lang w:eastAsia="cs-CZ"/>
              </w:rPr>
              <w:t>Joepa</w:t>
            </w:r>
            <w:proofErr w:type="spellEnd"/>
            <w:r w:rsidRPr="00524B2B">
              <w:rPr>
                <w:rFonts w:ascii="Arial" w:eastAsia="Times New Roman" w:hAnsi="Arial" w:cs="Arial"/>
                <w:color w:val="000000"/>
                <w:sz w:val="20"/>
                <w:szCs w:val="20"/>
                <w:lang w:eastAsia="cs-CZ"/>
              </w:rPr>
              <w:t xml:space="preserve"> na jeho uhlíkově neutrální cestě z Amsterdamu do Spojených států amerických a ukazuje, jak tato volba inspiruje jeho samého a ostatní k životu, který je vnímavý vůči klimatickým změnám.</w:t>
            </w:r>
          </w:p>
        </w:tc>
      </w:tr>
      <w:tr w:rsidR="00524B2B" w:rsidRPr="00524B2B" w:rsidTr="00524B2B">
        <w:trPr>
          <w:trHeight w:val="2112"/>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w:t>
            </w:r>
          </w:p>
        </w:tc>
        <w:tc>
          <w:tcPr>
            <w:tcW w:w="2480"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Amuka</w:t>
            </w:r>
            <w:proofErr w:type="spellEnd"/>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Belgie</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Antonio </w:t>
            </w:r>
            <w:proofErr w:type="spellStart"/>
            <w:r w:rsidRPr="00524B2B">
              <w:rPr>
                <w:rFonts w:ascii="Arial" w:eastAsia="Times New Roman" w:hAnsi="Arial" w:cs="Arial"/>
                <w:color w:val="000000"/>
                <w:sz w:val="20"/>
                <w:szCs w:val="20"/>
                <w:lang w:eastAsia="cs-CZ"/>
              </w:rPr>
              <w:t>Spanò</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1:11:00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francouzsky, svahilsky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 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Konžská demokratická republika by byla schopná nasytit polovinu obyvatel naší planety. Každý druhý obyvatel této země však trpí podvýživou. Tváří v tvář tomuto paradoxu se místní rolníci rozhodili zformovat zemědělská družstva. I když se navzájem neznají, žijí stovky tisíc kilometrů od sebe a působí v odlišných zemědělských odvětvích, jejich hlasy rezonují v tomto silném, citlivém a upřímném dokumentu.</w:t>
            </w:r>
          </w:p>
        </w:tc>
      </w:tr>
      <w:tr w:rsidR="00524B2B" w:rsidRPr="00524B2B" w:rsidTr="00524B2B">
        <w:trPr>
          <w:trHeight w:val="2376"/>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3</w:t>
            </w:r>
          </w:p>
        </w:tc>
        <w:tc>
          <w:tcPr>
            <w:tcW w:w="2480"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Společně na kolech</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Nizozemsko</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Gertjan</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Hulster</w:t>
            </w:r>
            <w:proofErr w:type="spellEnd"/>
            <w:r w:rsidRPr="00524B2B">
              <w:rPr>
                <w:rFonts w:ascii="Arial" w:eastAsia="Times New Roman" w:hAnsi="Arial" w:cs="Arial"/>
                <w:color w:val="000000"/>
                <w:sz w:val="20"/>
                <w:szCs w:val="20"/>
                <w:lang w:eastAsia="cs-CZ"/>
              </w:rPr>
              <w:t xml:space="preserve">, Arne </w:t>
            </w:r>
            <w:proofErr w:type="spellStart"/>
            <w:r w:rsidRPr="00524B2B">
              <w:rPr>
                <w:rFonts w:ascii="Arial" w:eastAsia="Times New Roman" w:hAnsi="Arial" w:cs="Arial"/>
                <w:color w:val="000000"/>
                <w:sz w:val="20"/>
                <w:szCs w:val="20"/>
                <w:lang w:eastAsia="cs-CZ"/>
              </w:rPr>
              <w:t>Gielen</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1:10:06</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Pro většinu lidí v Nizozemsku je jízda na kole přirozená věc. Avšak až do 70. let minulého století tato země následovala celosvětové dopravní trendy. Kola byla přežitou záležitostí a budoucnost patřila autům. Bylo zapotřebí jen přizpůsobit města přílivu aut. Pak se ale nizozemská společnost rozhodla jinak. V dokumentu Společně na kolech se klíčové postavy vypraví na hrbolatou cestu vedoucí k současnému stavu, kdy je kolo samozřejmou volbou pro většinu obyvatel.</w:t>
            </w:r>
          </w:p>
        </w:tc>
      </w:tr>
      <w:tr w:rsidR="00524B2B" w:rsidRPr="00524B2B" w:rsidTr="00524B2B">
        <w:trPr>
          <w:trHeight w:val="2112"/>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lastRenderedPageBreak/>
              <w:t>4</w:t>
            </w:r>
          </w:p>
        </w:tc>
        <w:tc>
          <w:tcPr>
            <w:tcW w:w="248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Továrna – nový plán</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Kanada</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David </w:t>
            </w:r>
            <w:proofErr w:type="spellStart"/>
            <w:r w:rsidRPr="00524B2B">
              <w:rPr>
                <w:rFonts w:ascii="Arial" w:eastAsia="Times New Roman" w:hAnsi="Arial" w:cs="Arial"/>
                <w:color w:val="000000"/>
                <w:sz w:val="20"/>
                <w:szCs w:val="20"/>
                <w:lang w:eastAsia="cs-CZ"/>
              </w:rPr>
              <w:t>Craig</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2019</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0:52:00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Rozdělená komunita </w:t>
            </w:r>
            <w:proofErr w:type="spellStart"/>
            <w:r w:rsidRPr="00524B2B">
              <w:rPr>
                <w:rFonts w:ascii="Arial" w:eastAsia="Times New Roman" w:hAnsi="Arial" w:cs="Arial"/>
                <w:color w:val="000000"/>
                <w:sz w:val="20"/>
                <w:szCs w:val="20"/>
                <w:lang w:eastAsia="cs-CZ"/>
              </w:rPr>
              <w:t>Pictou</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County</w:t>
            </w:r>
            <w:proofErr w:type="spellEnd"/>
            <w:r w:rsidRPr="00524B2B">
              <w:rPr>
                <w:rFonts w:ascii="Arial" w:eastAsia="Times New Roman" w:hAnsi="Arial" w:cs="Arial"/>
                <w:color w:val="000000"/>
                <w:sz w:val="20"/>
                <w:szCs w:val="20"/>
                <w:lang w:eastAsia="cs-CZ"/>
              </w:rPr>
              <w:t xml:space="preserve"> v Novém Skotsku stojí před důležitým zlomem v padesát let trvající aféře kolem celulózového závodu na břehu moře ve městě </w:t>
            </w:r>
            <w:proofErr w:type="spellStart"/>
            <w:r w:rsidRPr="00524B2B">
              <w:rPr>
                <w:rFonts w:ascii="Arial" w:eastAsia="Times New Roman" w:hAnsi="Arial" w:cs="Arial"/>
                <w:color w:val="000000"/>
                <w:sz w:val="20"/>
                <w:szCs w:val="20"/>
                <w:lang w:eastAsia="cs-CZ"/>
              </w:rPr>
              <w:t>Pictou</w:t>
            </w:r>
            <w:proofErr w:type="spellEnd"/>
            <w:r w:rsidRPr="00524B2B">
              <w:rPr>
                <w:rFonts w:ascii="Arial" w:eastAsia="Times New Roman" w:hAnsi="Arial" w:cs="Arial"/>
                <w:color w:val="000000"/>
                <w:sz w:val="20"/>
                <w:szCs w:val="20"/>
                <w:lang w:eastAsia="cs-CZ"/>
              </w:rPr>
              <w:t xml:space="preserve">. Změní konečně závod považovaný za nejšpinavější provoz v celé Kanadě svůj přístup, anebo schválí vláda Nového Skotska nový záměr, který mu umožní vypouštět odpad přímo do </w:t>
            </w:r>
            <w:proofErr w:type="spellStart"/>
            <w:r w:rsidRPr="00524B2B">
              <w:rPr>
                <w:rFonts w:ascii="Arial" w:eastAsia="Times New Roman" w:hAnsi="Arial" w:cs="Arial"/>
                <w:color w:val="000000"/>
                <w:sz w:val="20"/>
                <w:szCs w:val="20"/>
                <w:lang w:eastAsia="cs-CZ"/>
              </w:rPr>
              <w:t>Northumberlandské</w:t>
            </w:r>
            <w:proofErr w:type="spellEnd"/>
            <w:r w:rsidRPr="00524B2B">
              <w:rPr>
                <w:rFonts w:ascii="Arial" w:eastAsia="Times New Roman" w:hAnsi="Arial" w:cs="Arial"/>
                <w:color w:val="000000"/>
                <w:sz w:val="20"/>
                <w:szCs w:val="20"/>
                <w:lang w:eastAsia="cs-CZ"/>
              </w:rPr>
              <w:t xml:space="preserve"> úžiny?</w:t>
            </w:r>
          </w:p>
        </w:tc>
      </w:tr>
      <w:tr w:rsidR="00524B2B" w:rsidRPr="00524B2B" w:rsidTr="00524B2B">
        <w:trPr>
          <w:trHeight w:val="2112"/>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5</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Velryba z </w:t>
            </w:r>
            <w:proofErr w:type="spellStart"/>
            <w:r w:rsidRPr="00524B2B">
              <w:rPr>
                <w:rFonts w:ascii="Arial" w:eastAsia="Times New Roman" w:hAnsi="Arial" w:cs="Arial"/>
                <w:color w:val="000000"/>
                <w:sz w:val="20"/>
                <w:szCs w:val="20"/>
                <w:lang w:eastAsia="cs-CZ"/>
              </w:rPr>
              <w:t>Lorina</w:t>
            </w:r>
            <w:proofErr w:type="spellEnd"/>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Polsko</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Maciej </w:t>
            </w:r>
            <w:proofErr w:type="spellStart"/>
            <w:r w:rsidRPr="00524B2B">
              <w:rPr>
                <w:rFonts w:ascii="Arial" w:eastAsia="Times New Roman" w:hAnsi="Arial" w:cs="Arial"/>
                <w:color w:val="000000"/>
                <w:sz w:val="20"/>
                <w:szCs w:val="20"/>
                <w:lang w:eastAsia="cs-CZ"/>
              </w:rPr>
              <w:t>Cuske</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2019</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0:58:49</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rusky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 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Film Velryba z </w:t>
            </w:r>
            <w:proofErr w:type="spellStart"/>
            <w:r w:rsidRPr="00524B2B">
              <w:rPr>
                <w:rFonts w:ascii="Arial" w:eastAsia="Times New Roman" w:hAnsi="Arial" w:cs="Arial"/>
                <w:color w:val="000000"/>
                <w:sz w:val="20"/>
                <w:szCs w:val="20"/>
                <w:lang w:eastAsia="cs-CZ"/>
              </w:rPr>
              <w:t>Lorina</w:t>
            </w:r>
            <w:proofErr w:type="spellEnd"/>
            <w:r w:rsidRPr="00524B2B">
              <w:rPr>
                <w:rFonts w:ascii="Arial" w:eastAsia="Times New Roman" w:hAnsi="Arial" w:cs="Arial"/>
                <w:color w:val="000000"/>
                <w:sz w:val="20"/>
                <w:szCs w:val="20"/>
                <w:lang w:eastAsia="cs-CZ"/>
              </w:rPr>
              <w:t xml:space="preserve"> pojednává o potomcích nejstarších sibiřských kmenů z odlehlého poloostrova Čukotka. Každoroční lov ohrožených velryb je pro ně nejen tradice, ale i nutnost, aby přežili zimu na tomto křehkém místě zdevastovaném sovětským vlivem. V příběhu o paradoxu historie a drsného boje o přežití zobrazuje film střet dvou mizejících světů – civilizace Čukčů a světa monumentálních a majestátních velryb.</w:t>
            </w:r>
          </w:p>
        </w:tc>
      </w:tr>
      <w:tr w:rsidR="00524B2B" w:rsidRPr="00524B2B" w:rsidTr="00524B2B">
        <w:trPr>
          <w:trHeight w:val="2640"/>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6</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Jídlem ke změně</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Francie</w:t>
            </w:r>
          </w:p>
        </w:tc>
        <w:tc>
          <w:tcPr>
            <w:tcW w:w="1723"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Benoît</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Bringer</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2019</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0:55:04</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Naší nejsilnější zbraní v boji s globálním oteplováním a ničením planety je náš vlastní talíř. Lidské stravovací návyky jsou v současnosti jednou z největších hrozeb pro naši planetu. Ale naděje stále žije. Investigativní novinář </w:t>
            </w:r>
            <w:proofErr w:type="spellStart"/>
            <w:r w:rsidRPr="00524B2B">
              <w:rPr>
                <w:rFonts w:ascii="Arial" w:eastAsia="Times New Roman" w:hAnsi="Arial" w:cs="Arial"/>
                <w:color w:val="000000"/>
                <w:sz w:val="20"/>
                <w:szCs w:val="20"/>
                <w:lang w:eastAsia="cs-CZ"/>
              </w:rPr>
              <w:t>Benoît</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Bringer</w:t>
            </w:r>
            <w:proofErr w:type="spellEnd"/>
            <w:r w:rsidRPr="00524B2B">
              <w:rPr>
                <w:rFonts w:ascii="Arial" w:eastAsia="Times New Roman" w:hAnsi="Arial" w:cs="Arial"/>
                <w:color w:val="000000"/>
                <w:sz w:val="20"/>
                <w:szCs w:val="20"/>
                <w:lang w:eastAsia="cs-CZ"/>
              </w:rPr>
              <w:t xml:space="preserve"> po celém světě pátrá po lidech vytvářejících nové stravovací modely, které respektují jak lidstvo, tak i přírodu. Tento dokument plný naděje ukazuje, jak můžeme všichni přispět ke změně k lepšímu a přijít s recepty na ekonomicky schůdnou změnu stravování.</w:t>
            </w:r>
          </w:p>
        </w:tc>
      </w:tr>
      <w:tr w:rsidR="00524B2B" w:rsidRPr="00524B2B" w:rsidTr="00524B2B">
        <w:trPr>
          <w:trHeight w:val="1320"/>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7</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Český žurnál: Slepice, virus a my</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Česká republika</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Filip Remunda</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1:14:00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anglické</w:t>
            </w:r>
          </w:p>
        </w:tc>
        <w:tc>
          <w:tcPr>
            <w:tcW w:w="4947"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Dokumentární film zaznamenává rodinnou pandemickou „reality show“, v níž jde o pokus poznat do detailu život slepic, zachráněných z velkochovu a adaptovaných zpět do venkovského života, na „vlastní dvorek“, a to vše za času </w:t>
            </w:r>
            <w:proofErr w:type="spellStart"/>
            <w:r w:rsidRPr="00524B2B">
              <w:rPr>
                <w:rFonts w:ascii="Arial" w:eastAsia="Times New Roman" w:hAnsi="Arial" w:cs="Arial"/>
                <w:color w:val="000000"/>
                <w:sz w:val="20"/>
                <w:szCs w:val="20"/>
                <w:lang w:eastAsia="cs-CZ"/>
              </w:rPr>
              <w:t>koronaviru</w:t>
            </w:r>
            <w:proofErr w:type="spellEnd"/>
            <w:r w:rsidRPr="00524B2B">
              <w:rPr>
                <w:rFonts w:ascii="Arial" w:eastAsia="Times New Roman" w:hAnsi="Arial" w:cs="Arial"/>
                <w:color w:val="000000"/>
                <w:sz w:val="20"/>
                <w:szCs w:val="20"/>
                <w:lang w:eastAsia="cs-CZ"/>
              </w:rPr>
              <w:t>.</w:t>
            </w:r>
          </w:p>
        </w:tc>
      </w:tr>
      <w:tr w:rsidR="00524B2B" w:rsidRPr="00524B2B" w:rsidTr="00524B2B">
        <w:trPr>
          <w:trHeight w:val="264"/>
        </w:trPr>
        <w:tc>
          <w:tcPr>
            <w:tcW w:w="2843" w:type="dxa"/>
            <w:gridSpan w:val="2"/>
            <w:tcBorders>
              <w:top w:val="single" w:sz="4" w:space="0" w:color="000000"/>
              <w:left w:val="single" w:sz="4" w:space="0" w:color="000000"/>
              <w:bottom w:val="single" w:sz="4" w:space="0" w:color="000000"/>
              <w:right w:val="nil"/>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STŘEDOEVROPSKÉ FILMY</w:t>
            </w:r>
          </w:p>
        </w:tc>
        <w:tc>
          <w:tcPr>
            <w:tcW w:w="3168" w:type="dxa"/>
            <w:gridSpan w:val="2"/>
            <w:tcBorders>
              <w:top w:val="single" w:sz="4" w:space="0" w:color="000000"/>
              <w:left w:val="single" w:sz="4" w:space="0" w:color="000000"/>
              <w:bottom w:val="single" w:sz="4" w:space="0" w:color="000000"/>
              <w:right w:val="nil"/>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 </w:t>
            </w:r>
          </w:p>
        </w:tc>
        <w:tc>
          <w:tcPr>
            <w:tcW w:w="2904" w:type="dxa"/>
            <w:gridSpan w:val="3"/>
            <w:tcBorders>
              <w:top w:val="single" w:sz="4" w:space="0" w:color="000000"/>
              <w:left w:val="single" w:sz="4" w:space="0" w:color="000000"/>
              <w:bottom w:val="single" w:sz="4" w:space="0" w:color="000000"/>
              <w:right w:val="single" w:sz="4" w:space="0" w:color="000000"/>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 </w:t>
            </w:r>
          </w:p>
        </w:tc>
        <w:tc>
          <w:tcPr>
            <w:tcW w:w="1030" w:type="dxa"/>
            <w:tcBorders>
              <w:top w:val="nil"/>
              <w:left w:val="nil"/>
              <w:bottom w:val="single" w:sz="4" w:space="0" w:color="000000"/>
              <w:right w:val="nil"/>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 </w:t>
            </w:r>
          </w:p>
        </w:tc>
        <w:tc>
          <w:tcPr>
            <w:tcW w:w="4947" w:type="dxa"/>
            <w:tcBorders>
              <w:top w:val="nil"/>
              <w:left w:val="single" w:sz="4" w:space="0" w:color="000000"/>
              <w:bottom w:val="single" w:sz="4" w:space="0" w:color="000000"/>
              <w:right w:val="nil"/>
            </w:tcBorders>
            <w:shd w:val="clear" w:color="D5A6BD" w:fill="D5A6BD"/>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 </w:t>
            </w:r>
          </w:p>
        </w:tc>
      </w:tr>
      <w:tr w:rsidR="00524B2B" w:rsidRPr="00524B2B" w:rsidTr="00524B2B">
        <w:trPr>
          <w:trHeight w:val="2112"/>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lastRenderedPageBreak/>
              <w:t>8</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Zlatá země</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Slovensko</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Dominik Jursa</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1:04:00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slovensky, česky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anglické, slovenské</w:t>
            </w:r>
          </w:p>
        </w:tc>
        <w:tc>
          <w:tcPr>
            <w:tcW w:w="4947"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Na pozadí zdánlivě nenápadné kauzy boje obyvatel třech malých obcí na východě Slovenska s velkou americkou společností sledujeme, jak se hlas jednotlivce ze směšného křiku mění na zásadní životní postoj. Pro obyvatele je pokladem prosté soužití se zemí, pro investory se nachází desítky metrů pod ní. Občany pojí touha chránit svoje útočiště, podnikatelé chtějí těžit ropu. Jak tento souboj dopadne a kdo z něho co vytěží?</w:t>
            </w:r>
          </w:p>
        </w:tc>
      </w:tr>
      <w:tr w:rsidR="00524B2B" w:rsidRPr="00524B2B" w:rsidTr="00524B2B">
        <w:trPr>
          <w:trHeight w:val="2112"/>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9</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Ženské hlasy z pralesa</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Německo</w:t>
            </w:r>
          </w:p>
        </w:tc>
        <w:tc>
          <w:tcPr>
            <w:tcW w:w="172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Siegmund</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Thise</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Berndt</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Welz</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0:29:00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Ekvádorské deštné pralesy jsou pokladnicí biodiverzity. Ropné společnosti při těžbě však chamtivě zasahují stále hlouběji do těchto pralesů a ničí jejich vybudovanou harmonii. Do cesty se jim však rozhodne postavit skupina odvážných žen provozující malou rádiovou stanici. Pomocí svých hlasů bojují za konec vykořisťování své domoviny, ochranu přírody a spravedlnost.</w:t>
            </w:r>
          </w:p>
        </w:tc>
      </w:tr>
      <w:tr w:rsidR="00524B2B" w:rsidRPr="00524B2B" w:rsidTr="00524B2B">
        <w:trPr>
          <w:trHeight w:val="2904"/>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10</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Květinová globalizace</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Česká republika</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Kateřina Kořínková</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0:25:00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Už třicet let jsme součástí čím dál více globalizovaného světa a se samozřejmostí se obklopujeme věcmi, které byly vyrobeny na opačné straně zeměkoule. Naší hlavní činností ve světě globálního kapitalismu se stalo spotřebovávat. Spotřební průmysl operuje s chladnou kalkulací – kde se dá zboží pořídit nejlevněji a nejefektivněji a kde ho lze s co nejvyšším výnosem prodat. O tom, že zemědělství, oblečení či masová produkce aut a techniky svým způsobem drancují Zemi, se tak nějak tuší. Že se stejný byznys skrývá i za květinami, se tuší méně…</w:t>
            </w:r>
          </w:p>
        </w:tc>
      </w:tr>
      <w:tr w:rsidR="00524B2B" w:rsidRPr="00524B2B" w:rsidTr="00524B2B">
        <w:trPr>
          <w:trHeight w:val="2376"/>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11</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Remedy</w:t>
            </w:r>
            <w:proofErr w:type="spellEnd"/>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Slovensko</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Jakub </w:t>
            </w:r>
            <w:proofErr w:type="spellStart"/>
            <w:r w:rsidRPr="00524B2B">
              <w:rPr>
                <w:rFonts w:ascii="Arial" w:eastAsia="Times New Roman" w:hAnsi="Arial" w:cs="Arial"/>
                <w:color w:val="000000"/>
                <w:sz w:val="20"/>
                <w:szCs w:val="20"/>
                <w:lang w:eastAsia="cs-CZ"/>
              </w:rPr>
              <w:t>Šipoš</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0:39:31</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 francouzsky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 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Příběh mladých lidí, kteří se vydávají na cestu lodí z Kanárských ostrovů do jižní části Senegalu, aby dovezli jednoduché vodní filtry do oblasti </w:t>
            </w:r>
            <w:proofErr w:type="spellStart"/>
            <w:r w:rsidRPr="00524B2B">
              <w:rPr>
                <w:rFonts w:ascii="Arial" w:eastAsia="Times New Roman" w:hAnsi="Arial" w:cs="Arial"/>
                <w:color w:val="000000"/>
                <w:sz w:val="20"/>
                <w:szCs w:val="20"/>
                <w:lang w:eastAsia="cs-CZ"/>
              </w:rPr>
              <w:t>Casamance</w:t>
            </w:r>
            <w:proofErr w:type="spellEnd"/>
            <w:r w:rsidRPr="00524B2B">
              <w:rPr>
                <w:rFonts w:ascii="Arial" w:eastAsia="Times New Roman" w:hAnsi="Arial" w:cs="Arial"/>
                <w:color w:val="000000"/>
                <w:sz w:val="20"/>
                <w:szCs w:val="20"/>
                <w:lang w:eastAsia="cs-CZ"/>
              </w:rPr>
              <w:t xml:space="preserve">. Vizuální mozaika zachytává proces implementace projektu “Voda pro Senegal” občanského sdružení </w:t>
            </w:r>
            <w:proofErr w:type="spellStart"/>
            <w:r w:rsidRPr="00524B2B">
              <w:rPr>
                <w:rFonts w:ascii="Arial" w:eastAsia="Times New Roman" w:hAnsi="Arial" w:cs="Arial"/>
                <w:color w:val="000000"/>
                <w:sz w:val="20"/>
                <w:szCs w:val="20"/>
                <w:lang w:eastAsia="cs-CZ"/>
              </w:rPr>
              <w:t>People</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of</w:t>
            </w:r>
            <w:proofErr w:type="spellEnd"/>
            <w:r w:rsidRPr="00524B2B">
              <w:rPr>
                <w:rFonts w:ascii="Arial" w:eastAsia="Times New Roman" w:hAnsi="Arial" w:cs="Arial"/>
                <w:color w:val="000000"/>
                <w:sz w:val="20"/>
                <w:szCs w:val="20"/>
                <w:lang w:eastAsia="cs-CZ"/>
              </w:rPr>
              <w:t xml:space="preserve"> </w:t>
            </w:r>
            <w:proofErr w:type="gramStart"/>
            <w:r w:rsidRPr="00524B2B">
              <w:rPr>
                <w:rFonts w:ascii="Arial" w:eastAsia="Times New Roman" w:hAnsi="Arial" w:cs="Arial"/>
                <w:color w:val="000000"/>
                <w:sz w:val="20"/>
                <w:szCs w:val="20"/>
                <w:lang w:eastAsia="cs-CZ"/>
              </w:rPr>
              <w:t>Hope</w:t>
            </w:r>
            <w:proofErr w:type="gramEnd"/>
            <w:r w:rsidRPr="00524B2B">
              <w:rPr>
                <w:rFonts w:ascii="Arial" w:eastAsia="Times New Roman" w:hAnsi="Arial" w:cs="Arial"/>
                <w:color w:val="000000"/>
                <w:sz w:val="20"/>
                <w:szCs w:val="20"/>
                <w:lang w:eastAsia="cs-CZ"/>
              </w:rPr>
              <w:t>. Cílem filmu je zvýšit informovanost o problémech s vodou ve světě, poukázat na viditelné dopady změny klimatu a inspirovat lidi, aby se aktivně zapojovali do dění okolo nás.</w:t>
            </w:r>
          </w:p>
        </w:tc>
      </w:tr>
      <w:tr w:rsidR="00524B2B" w:rsidRPr="00524B2B" w:rsidTr="00524B2B">
        <w:trPr>
          <w:trHeight w:val="2904"/>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lastRenderedPageBreak/>
              <w:t>12</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Naše naděje zůstává zelená</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Německo</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Katharina</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Gugel</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Ulf</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Eberle</w:t>
            </w:r>
            <w:proofErr w:type="spellEnd"/>
            <w:r w:rsidRPr="00524B2B">
              <w:rPr>
                <w:rFonts w:ascii="Arial" w:eastAsia="Times New Roman" w:hAnsi="Arial" w:cs="Arial"/>
                <w:color w:val="000000"/>
                <w:sz w:val="20"/>
                <w:szCs w:val="20"/>
                <w:lang w:eastAsia="cs-CZ"/>
              </w:rPr>
              <w:t>, Brigitte Klos</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0:42:38</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německy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Dokument sledující dramatické změny v německých lesích z perspektivy dvou rodin, které živí lesní hospodářství. Poslední horká a suchá léta vážně zasáhla lesy, které již decimuje kůrovcová kalamita nevídaných rozměrů. Pro obě rodiny představuje umírání lesa nejen existenční katastrofu. Vnímají smrt každého stromu jako osobní selhání a neschopnost pokračovat v tradici předků, kteří před mnoha generacemi stromy vysadili. Mladá generace lesníků však v této pohromě vidí příležitost: jejich ambicí je vytvořit nové lesy odolné vůči klimatickým změnám.</w:t>
            </w:r>
          </w:p>
        </w:tc>
      </w:tr>
      <w:tr w:rsidR="00524B2B" w:rsidRPr="00524B2B" w:rsidTr="00524B2B">
        <w:trPr>
          <w:trHeight w:val="2112"/>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13</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Přišli, aby zůstali: Nutrie</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Německo</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Herbert </w:t>
            </w:r>
            <w:proofErr w:type="spellStart"/>
            <w:r w:rsidRPr="00524B2B">
              <w:rPr>
                <w:rFonts w:ascii="Arial" w:eastAsia="Times New Roman" w:hAnsi="Arial" w:cs="Arial"/>
                <w:color w:val="000000"/>
                <w:sz w:val="20"/>
                <w:szCs w:val="20"/>
                <w:lang w:eastAsia="cs-CZ"/>
              </w:rPr>
              <w:t>Ostwald</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0:51:58</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Nutrie vypadají jako bobři s krysími ocasy, pocházejí však z Jižní Ameriky. Do evropských vodních toků se dostaly tak, že unikly z kožešinových farem. V několika posledních desetiletích se na našem kontinentu rozmnožují, hloubí tunely a nory na březích řek a spásají vegetaci. Zatímco vodohospodáři a ochránci přírody s nimi bojují, milovníci zvířat ve městech je krmí. Jak bychom tedy měli k nutriím přistupovat?</w:t>
            </w:r>
          </w:p>
        </w:tc>
      </w:tr>
      <w:tr w:rsidR="00524B2B" w:rsidRPr="00524B2B" w:rsidTr="00524B2B">
        <w:trPr>
          <w:trHeight w:val="1320"/>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14</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Zelené plíce</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Česká republika</w:t>
            </w:r>
          </w:p>
        </w:tc>
        <w:tc>
          <w:tcPr>
            <w:tcW w:w="1723"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Karel Svoboda</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0:56:10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anglické</w:t>
            </w:r>
          </w:p>
        </w:tc>
        <w:tc>
          <w:tcPr>
            <w:tcW w:w="4947"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Dokumentární film o šumavských lesích. Seznámíte se s různými přístupy ke krajině na české, německé i rakouské straně, které se potkávají v jednom obrovském pásu lesa – zelených plicích Evropy. Čím lesy prošly a co je čeká dál?</w:t>
            </w:r>
          </w:p>
        </w:tc>
      </w:tr>
      <w:tr w:rsidR="00524B2B" w:rsidRPr="00524B2B" w:rsidTr="00524B2B">
        <w:trPr>
          <w:trHeight w:val="2904"/>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15</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Hanební </w:t>
            </w:r>
            <w:proofErr w:type="spellStart"/>
            <w:r w:rsidRPr="00524B2B">
              <w:rPr>
                <w:rFonts w:ascii="Arial" w:eastAsia="Times New Roman" w:hAnsi="Arial" w:cs="Arial"/>
                <w:color w:val="000000"/>
                <w:sz w:val="20"/>
                <w:szCs w:val="20"/>
                <w:lang w:eastAsia="cs-CZ"/>
              </w:rPr>
              <w:t>dropi</w:t>
            </w:r>
            <w:proofErr w:type="spellEnd"/>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Německo</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Henry M. Mix, </w:t>
            </w:r>
            <w:proofErr w:type="spellStart"/>
            <w:r w:rsidRPr="00524B2B">
              <w:rPr>
                <w:rFonts w:ascii="Arial" w:eastAsia="Times New Roman" w:hAnsi="Arial" w:cs="Arial"/>
                <w:color w:val="000000"/>
                <w:sz w:val="20"/>
                <w:szCs w:val="20"/>
                <w:lang w:eastAsia="cs-CZ"/>
              </w:rPr>
              <w:t>Boas</w:t>
            </w:r>
            <w:proofErr w:type="spellEnd"/>
            <w:r w:rsidRPr="00524B2B">
              <w:rPr>
                <w:rFonts w:ascii="Arial" w:eastAsia="Times New Roman" w:hAnsi="Arial" w:cs="Arial"/>
                <w:color w:val="000000"/>
                <w:sz w:val="20"/>
                <w:szCs w:val="20"/>
                <w:lang w:eastAsia="cs-CZ"/>
              </w:rPr>
              <w:t xml:space="preserve"> Schwarz</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0:51:28</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 německy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anglické, 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Drop velký je jakýmsi ptákem </w:t>
            </w:r>
            <w:proofErr w:type="spellStart"/>
            <w:r w:rsidRPr="00524B2B">
              <w:rPr>
                <w:rFonts w:ascii="Arial" w:eastAsia="Times New Roman" w:hAnsi="Arial" w:cs="Arial"/>
                <w:color w:val="000000"/>
                <w:sz w:val="20"/>
                <w:szCs w:val="20"/>
                <w:lang w:eastAsia="cs-CZ"/>
              </w:rPr>
              <w:t>Dodo</w:t>
            </w:r>
            <w:proofErr w:type="spellEnd"/>
            <w:r w:rsidRPr="00524B2B">
              <w:rPr>
                <w:rFonts w:ascii="Arial" w:eastAsia="Times New Roman" w:hAnsi="Arial" w:cs="Arial"/>
                <w:color w:val="000000"/>
                <w:sz w:val="20"/>
                <w:szCs w:val="20"/>
                <w:lang w:eastAsia="cs-CZ"/>
              </w:rPr>
              <w:t xml:space="preserve"> naší doby. V mnoha zemích je tento kriticky ohrožený druh na hranici vyhynutí. Ale existuje naděje. Na německém venkově se farmář, mechanik a potravinářská inženýrka – nikdo z nich není odborníkem v oblasti ochrany zvířat – snaží tyto nejtěžší létavé ptáky zachránit. Sbírají jejich vejce a nechávají je vylíhnout v inkubátoru. Mláďata, která sami vykrmují, poté vypouští do přírody a krok po kroku integrují do volně žijící populace. Poutavý ochranářský příběh je odvyprávěn jako odysea jednoho druhu a snahy o jeho záchranu.</w:t>
            </w:r>
          </w:p>
        </w:tc>
      </w:tr>
      <w:tr w:rsidR="00524B2B" w:rsidRPr="00524B2B" w:rsidTr="00524B2B">
        <w:trPr>
          <w:trHeight w:val="264"/>
        </w:trPr>
        <w:tc>
          <w:tcPr>
            <w:tcW w:w="2843" w:type="dxa"/>
            <w:gridSpan w:val="2"/>
            <w:tcBorders>
              <w:top w:val="single" w:sz="4" w:space="0" w:color="000000"/>
              <w:left w:val="single" w:sz="4" w:space="0" w:color="000000"/>
              <w:bottom w:val="single" w:sz="4" w:space="0" w:color="000000"/>
              <w:right w:val="nil"/>
            </w:tcBorders>
            <w:shd w:val="clear" w:color="C27BA0" w:fill="C27BA0"/>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KRÁTKÉ FILMY</w:t>
            </w:r>
          </w:p>
        </w:tc>
        <w:tc>
          <w:tcPr>
            <w:tcW w:w="1445" w:type="dxa"/>
            <w:tcBorders>
              <w:top w:val="nil"/>
              <w:left w:val="single" w:sz="4" w:space="0" w:color="000000"/>
              <w:bottom w:val="single" w:sz="4" w:space="0" w:color="000000"/>
              <w:right w:val="single" w:sz="4" w:space="0" w:color="000000"/>
            </w:tcBorders>
            <w:shd w:val="clear" w:color="C27BA0" w:fill="C27BA0"/>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1723" w:type="dxa"/>
            <w:tcBorders>
              <w:top w:val="nil"/>
              <w:left w:val="nil"/>
              <w:bottom w:val="single" w:sz="4" w:space="0" w:color="000000"/>
              <w:right w:val="single" w:sz="4" w:space="0" w:color="000000"/>
            </w:tcBorders>
            <w:shd w:val="clear" w:color="C27BA0" w:fill="C27BA0"/>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700" w:type="dxa"/>
            <w:tcBorders>
              <w:top w:val="nil"/>
              <w:left w:val="nil"/>
              <w:bottom w:val="single" w:sz="4" w:space="0" w:color="000000"/>
              <w:right w:val="single" w:sz="4" w:space="0" w:color="000000"/>
            </w:tcBorders>
            <w:shd w:val="clear" w:color="C27BA0" w:fill="C27BA0"/>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941" w:type="dxa"/>
            <w:tcBorders>
              <w:top w:val="nil"/>
              <w:left w:val="nil"/>
              <w:bottom w:val="single" w:sz="4" w:space="0" w:color="000000"/>
              <w:right w:val="single" w:sz="4" w:space="0" w:color="000000"/>
            </w:tcBorders>
            <w:shd w:val="clear" w:color="C27BA0" w:fill="C27BA0"/>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1263" w:type="dxa"/>
            <w:tcBorders>
              <w:top w:val="nil"/>
              <w:left w:val="nil"/>
              <w:bottom w:val="single" w:sz="4" w:space="0" w:color="000000"/>
              <w:right w:val="single" w:sz="4" w:space="0" w:color="000000"/>
            </w:tcBorders>
            <w:shd w:val="clear" w:color="C27BA0" w:fill="C27BA0"/>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1030" w:type="dxa"/>
            <w:tcBorders>
              <w:top w:val="nil"/>
              <w:left w:val="nil"/>
              <w:bottom w:val="single" w:sz="4" w:space="0" w:color="000000"/>
              <w:right w:val="single" w:sz="4" w:space="0" w:color="000000"/>
            </w:tcBorders>
            <w:shd w:val="clear" w:color="C27BA0" w:fill="C27BA0"/>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4947" w:type="dxa"/>
            <w:tcBorders>
              <w:top w:val="nil"/>
              <w:left w:val="nil"/>
              <w:bottom w:val="single" w:sz="4" w:space="0" w:color="000000"/>
              <w:right w:val="single" w:sz="4" w:space="0" w:color="000000"/>
            </w:tcBorders>
            <w:shd w:val="clear" w:color="C27BA0" w:fill="C27BA0"/>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r>
      <w:tr w:rsidR="00524B2B" w:rsidRPr="00524B2B" w:rsidTr="00524B2B">
        <w:trPr>
          <w:trHeight w:val="1584"/>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lastRenderedPageBreak/>
              <w:t>16</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Vlčice </w:t>
            </w:r>
            <w:proofErr w:type="spellStart"/>
            <w:r w:rsidRPr="00524B2B">
              <w:rPr>
                <w:rFonts w:ascii="Arial" w:eastAsia="Times New Roman" w:hAnsi="Arial" w:cs="Arial"/>
                <w:color w:val="000000"/>
                <w:sz w:val="20"/>
                <w:szCs w:val="20"/>
                <w:lang w:eastAsia="cs-CZ"/>
              </w:rPr>
              <w:t>Naya</w:t>
            </w:r>
            <w:proofErr w:type="spellEnd"/>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Nizozemsko</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Sebastian </w:t>
            </w:r>
            <w:proofErr w:type="spellStart"/>
            <w:r w:rsidRPr="00524B2B">
              <w:rPr>
                <w:rFonts w:ascii="Arial" w:eastAsia="Times New Roman" w:hAnsi="Arial" w:cs="Arial"/>
                <w:color w:val="000000"/>
                <w:sz w:val="20"/>
                <w:szCs w:val="20"/>
                <w:lang w:eastAsia="cs-CZ"/>
              </w:rPr>
              <w:t>Mulder</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0:24:25</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holandsky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 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Pomocí GPS sledujeme cestu vlčice z Německa do Belgie. První vlčice, která byla v Belgii spatřena po takřka sto letech, se okamžitě dostává na titulní stránky novin. Náhle se ale ztratí z dohledu. Tato voyeuristická koláž záběrů z lesa a sledovacích kamer zkoumá vztahy mezi lidmi a tímto ikonickým divokým zvířetem.</w:t>
            </w:r>
          </w:p>
        </w:tc>
      </w:tr>
      <w:tr w:rsidR="00524B2B" w:rsidRPr="00524B2B" w:rsidTr="00524B2B">
        <w:trPr>
          <w:trHeight w:val="2112"/>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17</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Troiane</w:t>
            </w:r>
            <w:proofErr w:type="spellEnd"/>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Itálie</w:t>
            </w:r>
          </w:p>
        </w:tc>
        <w:tc>
          <w:tcPr>
            <w:tcW w:w="1723" w:type="dxa"/>
            <w:tcBorders>
              <w:top w:val="nil"/>
              <w:left w:val="nil"/>
              <w:bottom w:val="single" w:sz="4" w:space="0" w:color="000000"/>
              <w:right w:val="single" w:sz="4" w:space="0" w:color="000000"/>
            </w:tcBorders>
            <w:shd w:val="clear" w:color="FFFFFF" w:fill="FFFFFF"/>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Stefano</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Santamato</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0:16:00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bez dialogů</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Film vypráví dojemný příběh </w:t>
            </w:r>
            <w:proofErr w:type="spellStart"/>
            <w:r w:rsidRPr="00524B2B">
              <w:rPr>
                <w:rFonts w:ascii="Arial" w:eastAsia="Times New Roman" w:hAnsi="Arial" w:cs="Arial"/>
                <w:color w:val="000000"/>
                <w:sz w:val="20"/>
                <w:szCs w:val="20"/>
                <w:lang w:eastAsia="cs-CZ"/>
              </w:rPr>
              <w:t>Euripidovy</w:t>
            </w:r>
            <w:proofErr w:type="spellEnd"/>
            <w:r w:rsidRPr="00524B2B">
              <w:rPr>
                <w:rFonts w:ascii="Arial" w:eastAsia="Times New Roman" w:hAnsi="Arial" w:cs="Arial"/>
                <w:color w:val="000000"/>
                <w:sz w:val="20"/>
                <w:szCs w:val="20"/>
                <w:lang w:eastAsia="cs-CZ"/>
              </w:rPr>
              <w:t xml:space="preserve"> hry </w:t>
            </w:r>
            <w:proofErr w:type="spellStart"/>
            <w:r w:rsidRPr="00524B2B">
              <w:rPr>
                <w:rFonts w:ascii="Arial" w:eastAsia="Times New Roman" w:hAnsi="Arial" w:cs="Arial"/>
                <w:color w:val="000000"/>
                <w:sz w:val="20"/>
                <w:szCs w:val="20"/>
                <w:lang w:eastAsia="cs-CZ"/>
              </w:rPr>
              <w:t>Trójanky</w:t>
            </w:r>
            <w:proofErr w:type="spellEnd"/>
            <w:r w:rsidRPr="00524B2B">
              <w:rPr>
                <w:rFonts w:ascii="Arial" w:eastAsia="Times New Roman" w:hAnsi="Arial" w:cs="Arial"/>
                <w:color w:val="000000"/>
                <w:sz w:val="20"/>
                <w:szCs w:val="20"/>
                <w:lang w:eastAsia="cs-CZ"/>
              </w:rPr>
              <w:t xml:space="preserve"> zinscenované v řeckém divadle v Syrakusách na Sicílii v létě 2019. Tato slavná řecká tragédie se odehrává po porážce </w:t>
            </w:r>
            <w:proofErr w:type="spellStart"/>
            <w:r w:rsidRPr="00524B2B">
              <w:rPr>
                <w:rFonts w:ascii="Arial" w:eastAsia="Times New Roman" w:hAnsi="Arial" w:cs="Arial"/>
                <w:color w:val="000000"/>
                <w:sz w:val="20"/>
                <w:szCs w:val="20"/>
                <w:lang w:eastAsia="cs-CZ"/>
              </w:rPr>
              <w:t>Tróje</w:t>
            </w:r>
            <w:proofErr w:type="spellEnd"/>
            <w:r w:rsidRPr="00524B2B">
              <w:rPr>
                <w:rFonts w:ascii="Arial" w:eastAsia="Times New Roman" w:hAnsi="Arial" w:cs="Arial"/>
                <w:color w:val="000000"/>
                <w:sz w:val="20"/>
                <w:szCs w:val="20"/>
                <w:lang w:eastAsia="cs-CZ"/>
              </w:rPr>
              <w:t xml:space="preserve">, kdy se trojské ženy staly otrokyněmi </w:t>
            </w:r>
            <w:proofErr w:type="gramStart"/>
            <w:r w:rsidRPr="00524B2B">
              <w:rPr>
                <w:rFonts w:ascii="Arial" w:eastAsia="Times New Roman" w:hAnsi="Arial" w:cs="Arial"/>
                <w:color w:val="000000"/>
                <w:sz w:val="20"/>
                <w:szCs w:val="20"/>
                <w:lang w:eastAsia="cs-CZ"/>
              </w:rPr>
              <w:t>vítězů a město</w:t>
            </w:r>
            <w:proofErr w:type="gramEnd"/>
            <w:r w:rsidRPr="00524B2B">
              <w:rPr>
                <w:rFonts w:ascii="Arial" w:eastAsia="Times New Roman" w:hAnsi="Arial" w:cs="Arial"/>
                <w:color w:val="000000"/>
                <w:sz w:val="20"/>
                <w:szCs w:val="20"/>
                <w:lang w:eastAsia="cs-CZ"/>
              </w:rPr>
              <w:t xml:space="preserve"> lehlo popelem. Při návrhu scény se architekt a scénograf </w:t>
            </w:r>
            <w:proofErr w:type="spellStart"/>
            <w:r w:rsidRPr="00524B2B">
              <w:rPr>
                <w:rFonts w:ascii="Arial" w:eastAsia="Times New Roman" w:hAnsi="Arial" w:cs="Arial"/>
                <w:color w:val="000000"/>
                <w:sz w:val="20"/>
                <w:szCs w:val="20"/>
                <w:lang w:eastAsia="cs-CZ"/>
              </w:rPr>
              <w:t>Stefano</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Boeri</w:t>
            </w:r>
            <w:proofErr w:type="spellEnd"/>
            <w:r w:rsidRPr="00524B2B">
              <w:rPr>
                <w:rFonts w:ascii="Arial" w:eastAsia="Times New Roman" w:hAnsi="Arial" w:cs="Arial"/>
                <w:color w:val="000000"/>
                <w:sz w:val="20"/>
                <w:szCs w:val="20"/>
                <w:lang w:eastAsia="cs-CZ"/>
              </w:rPr>
              <w:t xml:space="preserve"> inspiroval pustinou, kterou za sebou zanechal orkán </w:t>
            </w:r>
            <w:proofErr w:type="spellStart"/>
            <w:r w:rsidRPr="00524B2B">
              <w:rPr>
                <w:rFonts w:ascii="Arial" w:eastAsia="Times New Roman" w:hAnsi="Arial" w:cs="Arial"/>
                <w:color w:val="000000"/>
                <w:sz w:val="20"/>
                <w:szCs w:val="20"/>
                <w:lang w:eastAsia="cs-CZ"/>
              </w:rPr>
              <w:t>Vaia</w:t>
            </w:r>
            <w:proofErr w:type="spellEnd"/>
            <w:r w:rsidRPr="00524B2B">
              <w:rPr>
                <w:rFonts w:ascii="Arial" w:eastAsia="Times New Roman" w:hAnsi="Arial" w:cs="Arial"/>
                <w:color w:val="000000"/>
                <w:sz w:val="20"/>
                <w:szCs w:val="20"/>
                <w:lang w:eastAsia="cs-CZ"/>
              </w:rPr>
              <w:t>, extrémní atmosférický jev spojovaný se změnami klimatu.</w:t>
            </w:r>
          </w:p>
        </w:tc>
      </w:tr>
      <w:tr w:rsidR="00524B2B" w:rsidRPr="00524B2B" w:rsidTr="00524B2B">
        <w:trPr>
          <w:trHeight w:val="2112"/>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18</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Bojovníci ze savany</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Indie</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Kunal</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Shah</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0:12:00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Přichází léto, období rozmnožování </w:t>
            </w:r>
            <w:proofErr w:type="spellStart"/>
            <w:r w:rsidRPr="00524B2B">
              <w:rPr>
                <w:rFonts w:ascii="Arial" w:eastAsia="Times New Roman" w:hAnsi="Arial" w:cs="Arial"/>
                <w:color w:val="000000"/>
                <w:sz w:val="20"/>
                <w:szCs w:val="20"/>
                <w:lang w:eastAsia="cs-CZ"/>
              </w:rPr>
              <w:t>Agamky</w:t>
            </w:r>
            <w:proofErr w:type="spellEnd"/>
            <w:r w:rsidRPr="00524B2B">
              <w:rPr>
                <w:rFonts w:ascii="Arial" w:eastAsia="Times New Roman" w:hAnsi="Arial" w:cs="Arial"/>
                <w:color w:val="000000"/>
                <w:sz w:val="20"/>
                <w:szCs w:val="20"/>
                <w:lang w:eastAsia="cs-CZ"/>
              </w:rPr>
              <w:t xml:space="preserve"> laločnaté. Samci čile nadbíhají samicím a hledají vyvýšená místa, kde by mohli ukazovat své barevné laloky, zabírat si teritorium a oslňovat samičky. Když se snaží upoutat pozornost samiček, nesnesou přítomnost dalších samců. Udělají cokoliv, aby dokázali svou nadřazenost. Pokud je to cena za vítězství, dokážou i bojovat na život a na smrt.</w:t>
            </w:r>
          </w:p>
        </w:tc>
      </w:tr>
      <w:tr w:rsidR="00524B2B" w:rsidRPr="00524B2B" w:rsidTr="00524B2B">
        <w:trPr>
          <w:trHeight w:val="1584"/>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19</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Nadivoko</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Španělsko</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Raúl </w:t>
            </w:r>
            <w:proofErr w:type="spellStart"/>
            <w:r w:rsidRPr="00524B2B">
              <w:rPr>
                <w:rFonts w:ascii="Arial" w:eastAsia="Times New Roman" w:hAnsi="Arial" w:cs="Arial"/>
                <w:color w:val="000000"/>
                <w:sz w:val="20"/>
                <w:szCs w:val="20"/>
                <w:lang w:eastAsia="cs-CZ"/>
              </w:rPr>
              <w:t>González</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0:05:49</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španělsky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 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Maite</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Sánchez</w:t>
            </w:r>
            <w:proofErr w:type="spellEnd"/>
            <w:r w:rsidRPr="00524B2B">
              <w:rPr>
                <w:rFonts w:ascii="Arial" w:eastAsia="Times New Roman" w:hAnsi="Arial" w:cs="Arial"/>
                <w:color w:val="000000"/>
                <w:sz w:val="20"/>
                <w:szCs w:val="20"/>
                <w:lang w:eastAsia="cs-CZ"/>
              </w:rPr>
              <w:t xml:space="preserve"> se rozhodne změnit svůj život. Opustí město a vydává se žít do hor, kde žije soběstačně a udržitelně. Začne chovat </w:t>
            </w:r>
            <w:proofErr w:type="spellStart"/>
            <w:r w:rsidRPr="00524B2B">
              <w:rPr>
                <w:rFonts w:ascii="Arial" w:eastAsia="Times New Roman" w:hAnsi="Arial" w:cs="Arial"/>
                <w:color w:val="000000"/>
                <w:sz w:val="20"/>
                <w:szCs w:val="20"/>
                <w:lang w:eastAsia="cs-CZ"/>
              </w:rPr>
              <w:t>Betizu</w:t>
            </w:r>
            <w:proofErr w:type="spellEnd"/>
            <w:r w:rsidRPr="00524B2B">
              <w:rPr>
                <w:rFonts w:ascii="Arial" w:eastAsia="Times New Roman" w:hAnsi="Arial" w:cs="Arial"/>
                <w:color w:val="000000"/>
                <w:sz w:val="20"/>
                <w:szCs w:val="20"/>
                <w:lang w:eastAsia="cs-CZ"/>
              </w:rPr>
              <w:t xml:space="preserve">́, poslední plemeno divokých krav, kterému hrozí vyhynutí. Společně se stádem žijí v divoké přírodě horského pásma </w:t>
            </w:r>
            <w:proofErr w:type="spellStart"/>
            <w:r w:rsidRPr="00524B2B">
              <w:rPr>
                <w:rFonts w:ascii="Arial" w:eastAsia="Times New Roman" w:hAnsi="Arial" w:cs="Arial"/>
                <w:color w:val="000000"/>
                <w:sz w:val="20"/>
                <w:szCs w:val="20"/>
                <w:lang w:eastAsia="cs-CZ"/>
              </w:rPr>
              <w:t>Goizueta</w:t>
            </w:r>
            <w:proofErr w:type="spellEnd"/>
            <w:r w:rsidRPr="00524B2B">
              <w:rPr>
                <w:rFonts w:ascii="Arial" w:eastAsia="Times New Roman" w:hAnsi="Arial" w:cs="Arial"/>
                <w:color w:val="000000"/>
                <w:sz w:val="20"/>
                <w:szCs w:val="20"/>
                <w:lang w:eastAsia="cs-CZ"/>
              </w:rPr>
              <w:t xml:space="preserve">, kde </w:t>
            </w:r>
            <w:proofErr w:type="spellStart"/>
            <w:r w:rsidRPr="00524B2B">
              <w:rPr>
                <w:rFonts w:ascii="Arial" w:eastAsia="Times New Roman" w:hAnsi="Arial" w:cs="Arial"/>
                <w:color w:val="000000"/>
                <w:sz w:val="20"/>
                <w:szCs w:val="20"/>
                <w:lang w:eastAsia="cs-CZ"/>
              </w:rPr>
              <w:t>Maite</w:t>
            </w:r>
            <w:proofErr w:type="spellEnd"/>
            <w:r w:rsidRPr="00524B2B">
              <w:rPr>
                <w:rFonts w:ascii="Arial" w:eastAsia="Times New Roman" w:hAnsi="Arial" w:cs="Arial"/>
                <w:color w:val="000000"/>
                <w:sz w:val="20"/>
                <w:szCs w:val="20"/>
                <w:lang w:eastAsia="cs-CZ"/>
              </w:rPr>
              <w:t xml:space="preserve"> a její rodina sdílejí životní styl.</w:t>
            </w:r>
          </w:p>
        </w:tc>
      </w:tr>
      <w:tr w:rsidR="00524B2B" w:rsidRPr="00524B2B" w:rsidTr="00524B2B">
        <w:trPr>
          <w:trHeight w:val="1848"/>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Austrálie v plamenech</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Austrálie</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Harrison </w:t>
            </w:r>
            <w:proofErr w:type="spellStart"/>
            <w:r w:rsidRPr="00524B2B">
              <w:rPr>
                <w:rFonts w:ascii="Arial" w:eastAsia="Times New Roman" w:hAnsi="Arial" w:cs="Arial"/>
                <w:color w:val="000000"/>
                <w:sz w:val="20"/>
                <w:szCs w:val="20"/>
                <w:lang w:eastAsia="cs-CZ"/>
              </w:rPr>
              <w:t>Thane</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Matt</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Thane</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0:22:57</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Příběh malého, avšak výjimečného australského městečka během tamější sezóny požárů na přelomu let 2019 a 2020, v níž obyčejní lidé dělali neobyčejné věci, aby pomohli své komunitě přežít a zotavit se z ničivých požárů. Příklad města </w:t>
            </w:r>
            <w:proofErr w:type="spellStart"/>
            <w:r w:rsidRPr="00524B2B">
              <w:rPr>
                <w:rFonts w:ascii="Arial" w:eastAsia="Times New Roman" w:hAnsi="Arial" w:cs="Arial"/>
                <w:color w:val="000000"/>
                <w:sz w:val="20"/>
                <w:szCs w:val="20"/>
                <w:lang w:eastAsia="cs-CZ"/>
              </w:rPr>
              <w:t>Braidwood</w:t>
            </w:r>
            <w:proofErr w:type="spellEnd"/>
            <w:r w:rsidRPr="00524B2B">
              <w:rPr>
                <w:rFonts w:ascii="Arial" w:eastAsia="Times New Roman" w:hAnsi="Arial" w:cs="Arial"/>
                <w:color w:val="000000"/>
                <w:sz w:val="20"/>
                <w:szCs w:val="20"/>
                <w:lang w:eastAsia="cs-CZ"/>
              </w:rPr>
              <w:t xml:space="preserve"> v Novém Jižním Walesu ukazuje, jak místní obyvatelé obklíčení ohněm čelili té největší existenční hrozbě.</w:t>
            </w:r>
          </w:p>
        </w:tc>
      </w:tr>
      <w:tr w:rsidR="00524B2B" w:rsidRPr="00524B2B" w:rsidTr="00524B2B">
        <w:trPr>
          <w:trHeight w:val="1584"/>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lastRenderedPageBreak/>
              <w:t>21</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Horká káva</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Anglie</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Hedvika Michnová</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0:25:00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 španělsky, svahilsky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 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Dokážete si představit svět bez kávy? Může se to stát. Do konce století totiž káva může zcela vymizet. Horká káva pojednává o kávových hrdinech – malých farmářích z Kostariky a </w:t>
            </w:r>
            <w:proofErr w:type="spellStart"/>
            <w:r w:rsidRPr="00524B2B">
              <w:rPr>
                <w:rFonts w:ascii="Arial" w:eastAsia="Times New Roman" w:hAnsi="Arial" w:cs="Arial"/>
                <w:color w:val="000000"/>
                <w:sz w:val="20"/>
                <w:szCs w:val="20"/>
                <w:lang w:eastAsia="cs-CZ"/>
              </w:rPr>
              <w:t>Tanzánie</w:t>
            </w:r>
            <w:proofErr w:type="spellEnd"/>
            <w:r w:rsidRPr="00524B2B">
              <w:rPr>
                <w:rFonts w:ascii="Arial" w:eastAsia="Times New Roman" w:hAnsi="Arial" w:cs="Arial"/>
                <w:color w:val="000000"/>
                <w:sz w:val="20"/>
                <w:szCs w:val="20"/>
                <w:lang w:eastAsia="cs-CZ"/>
              </w:rPr>
              <w:t>. Každý den bojují s následky klimatických změn, aby zachránili své živobytí a váš každodenní šálek kávy.</w:t>
            </w:r>
          </w:p>
        </w:tc>
      </w:tr>
      <w:tr w:rsidR="00524B2B" w:rsidRPr="00524B2B" w:rsidTr="00524B2B">
        <w:trPr>
          <w:trHeight w:val="2640"/>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22</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Uslyšíte nás?</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Belgie</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Simon </w:t>
            </w:r>
            <w:proofErr w:type="spellStart"/>
            <w:r w:rsidRPr="00524B2B">
              <w:rPr>
                <w:rFonts w:ascii="Arial" w:eastAsia="Times New Roman" w:hAnsi="Arial" w:cs="Arial"/>
                <w:color w:val="000000"/>
                <w:sz w:val="20"/>
                <w:szCs w:val="20"/>
                <w:lang w:eastAsia="cs-CZ"/>
              </w:rPr>
              <w:t>Maurissen</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0:26:00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 francouzsky, indonésky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 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Vlastnit domácího mazlíčka ve formě ptáčka znamená podle pradávné indonéské tradice dávat najevo bohatství a úspěch. Čím barevnější peří a melodičtější zpěv, tím větší má ptáček hodnotu na trhu. A tak mají miliony Indonésanů doma klece s ptáčky. Velikost trhu s těmito mazlíčky již dlouho znepokojuje ochránce přírody a ornitology, podle nichž je tento koníček neudržitelný a vytváří obrovský tlak na populace ptactva v Indonésii. Prostřednictvím mladého Noky, zvídavého chlapce milujícího přírodu, pátrá film po významu této tradice.</w:t>
            </w:r>
          </w:p>
        </w:tc>
      </w:tr>
      <w:tr w:rsidR="00524B2B" w:rsidRPr="00524B2B" w:rsidTr="00524B2B">
        <w:trPr>
          <w:trHeight w:val="2904"/>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23</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Norský </w:t>
            </w:r>
            <w:proofErr w:type="spellStart"/>
            <w:r w:rsidRPr="00524B2B">
              <w:rPr>
                <w:rFonts w:ascii="Arial" w:eastAsia="Times New Roman" w:hAnsi="Arial" w:cs="Arial"/>
                <w:color w:val="000000"/>
                <w:sz w:val="20"/>
                <w:szCs w:val="20"/>
                <w:lang w:eastAsia="cs-CZ"/>
              </w:rPr>
              <w:t>friluftsliv</w:t>
            </w:r>
            <w:proofErr w:type="spellEnd"/>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Polsko</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Zdeno Dvořák</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0:22:52</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polsky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 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Krátký film o mladé rodině, která chce vychovávat svou dceru v přírodě v duchu norské filozofie </w:t>
            </w:r>
            <w:proofErr w:type="spellStart"/>
            <w:r w:rsidRPr="00524B2B">
              <w:rPr>
                <w:rFonts w:ascii="Arial" w:eastAsia="Times New Roman" w:hAnsi="Arial" w:cs="Arial"/>
                <w:color w:val="000000"/>
                <w:sz w:val="20"/>
                <w:szCs w:val="20"/>
                <w:lang w:eastAsia="cs-CZ"/>
              </w:rPr>
              <w:t>Friluftsliv</w:t>
            </w:r>
            <w:proofErr w:type="spellEnd"/>
            <w:r w:rsidRPr="00524B2B">
              <w:rPr>
                <w:rFonts w:ascii="Arial" w:eastAsia="Times New Roman" w:hAnsi="Arial" w:cs="Arial"/>
                <w:color w:val="000000"/>
                <w:sz w:val="20"/>
                <w:szCs w:val="20"/>
                <w:lang w:eastAsia="cs-CZ"/>
              </w:rPr>
              <w:t xml:space="preserve">. Jde o koncept, který klade důraz na život v přírodě bez jakékoliv potřeby soutěžit či dodržovat svazující pravidla jako ve sportu. </w:t>
            </w:r>
            <w:proofErr w:type="spellStart"/>
            <w:r w:rsidRPr="00524B2B">
              <w:rPr>
                <w:rFonts w:ascii="Arial" w:eastAsia="Times New Roman" w:hAnsi="Arial" w:cs="Arial"/>
                <w:color w:val="000000"/>
                <w:sz w:val="20"/>
                <w:szCs w:val="20"/>
                <w:lang w:eastAsia="cs-CZ"/>
              </w:rPr>
              <w:t>Gosia</w:t>
            </w:r>
            <w:proofErr w:type="spellEnd"/>
            <w:r w:rsidRPr="00524B2B">
              <w:rPr>
                <w:rFonts w:ascii="Arial" w:eastAsia="Times New Roman" w:hAnsi="Arial" w:cs="Arial"/>
                <w:color w:val="000000"/>
                <w:sz w:val="20"/>
                <w:szCs w:val="20"/>
                <w:lang w:eastAsia="cs-CZ"/>
              </w:rPr>
              <w:t xml:space="preserve"> a Zdeno se rozhodli vzít si tříměsíční dovolenou a se svou dcerou Vivian strávit co nejvíce času v přírodě. Žijí v severním Norsku obklopeni nedotčenou přírodou. Malá Vivian objevuje svět hor, pláží, rostlin a zvířat, zatímco její rodiče sdílí svůj pohled na </w:t>
            </w:r>
            <w:proofErr w:type="spellStart"/>
            <w:r w:rsidRPr="00524B2B">
              <w:rPr>
                <w:rFonts w:ascii="Arial" w:eastAsia="Times New Roman" w:hAnsi="Arial" w:cs="Arial"/>
                <w:color w:val="000000"/>
                <w:sz w:val="20"/>
                <w:szCs w:val="20"/>
                <w:lang w:eastAsia="cs-CZ"/>
              </w:rPr>
              <w:t>friluftsliv</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ekofilozofii</w:t>
            </w:r>
            <w:proofErr w:type="spellEnd"/>
            <w:r w:rsidRPr="00524B2B">
              <w:rPr>
                <w:rFonts w:ascii="Arial" w:eastAsia="Times New Roman" w:hAnsi="Arial" w:cs="Arial"/>
                <w:color w:val="000000"/>
                <w:sz w:val="20"/>
                <w:szCs w:val="20"/>
                <w:lang w:eastAsia="cs-CZ"/>
              </w:rPr>
              <w:t xml:space="preserve"> a skandinávský způsob výchovy dětí v přírodě.</w:t>
            </w:r>
          </w:p>
        </w:tc>
      </w:tr>
      <w:tr w:rsidR="00524B2B" w:rsidRPr="00524B2B" w:rsidTr="00524B2B">
        <w:trPr>
          <w:trHeight w:val="1320"/>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24</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Pučící zahrady</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USA</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roofErr w:type="spellStart"/>
            <w:r w:rsidRPr="00524B2B">
              <w:rPr>
                <w:rFonts w:ascii="Arial" w:eastAsia="Times New Roman" w:hAnsi="Arial" w:cs="Arial"/>
                <w:color w:val="000000"/>
                <w:sz w:val="20"/>
                <w:szCs w:val="20"/>
                <w:lang w:eastAsia="cs-CZ"/>
              </w:rPr>
              <w:t>Kay</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Barnes</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0:08:34</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anglicky</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české</w:t>
            </w:r>
          </w:p>
        </w:tc>
        <w:tc>
          <w:tcPr>
            <w:tcW w:w="4947"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Pandemie covidu-19 změnila život všem. Režisérka ve svém snímku ukazuje, jak díky </w:t>
            </w:r>
            <w:proofErr w:type="spellStart"/>
            <w:r w:rsidRPr="00524B2B">
              <w:rPr>
                <w:rFonts w:ascii="Arial" w:eastAsia="Times New Roman" w:hAnsi="Arial" w:cs="Arial"/>
                <w:color w:val="000000"/>
                <w:sz w:val="20"/>
                <w:szCs w:val="20"/>
                <w:lang w:eastAsia="cs-CZ"/>
              </w:rPr>
              <w:t>lockdownu</w:t>
            </w:r>
            <w:proofErr w:type="spellEnd"/>
            <w:r w:rsidRPr="00524B2B">
              <w:rPr>
                <w:rFonts w:ascii="Arial" w:eastAsia="Times New Roman" w:hAnsi="Arial" w:cs="Arial"/>
                <w:color w:val="000000"/>
                <w:sz w:val="20"/>
                <w:szCs w:val="20"/>
                <w:lang w:eastAsia="cs-CZ"/>
              </w:rPr>
              <w:t xml:space="preserve"> a ztrátě motivace tvořit objevila městské zahradničení, do něhož zapojila i své tři děti. Jak jednoduché je založit si záhonek na dvorku za domem?</w:t>
            </w:r>
          </w:p>
        </w:tc>
      </w:tr>
      <w:tr w:rsidR="00524B2B" w:rsidRPr="00524B2B" w:rsidTr="00524B2B">
        <w:trPr>
          <w:trHeight w:val="2112"/>
        </w:trPr>
        <w:tc>
          <w:tcPr>
            <w:tcW w:w="363" w:type="dxa"/>
            <w:tcBorders>
              <w:top w:val="nil"/>
              <w:left w:val="single" w:sz="4" w:space="0" w:color="000000"/>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lastRenderedPageBreak/>
              <w:t>25</w:t>
            </w:r>
          </w:p>
        </w:tc>
        <w:tc>
          <w:tcPr>
            <w:tcW w:w="248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Plachta</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Německo</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Volker </w:t>
            </w:r>
            <w:proofErr w:type="spellStart"/>
            <w:r w:rsidRPr="00524B2B">
              <w:rPr>
                <w:rFonts w:ascii="Arial" w:eastAsia="Times New Roman" w:hAnsi="Arial" w:cs="Arial"/>
                <w:color w:val="000000"/>
                <w:sz w:val="20"/>
                <w:szCs w:val="20"/>
                <w:lang w:eastAsia="cs-CZ"/>
              </w:rPr>
              <w:t>Köster</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Frédérique</w:t>
            </w:r>
            <w:proofErr w:type="spellEnd"/>
            <w:r w:rsidRPr="00524B2B">
              <w:rPr>
                <w:rFonts w:ascii="Arial" w:eastAsia="Times New Roman" w:hAnsi="Arial" w:cs="Arial"/>
                <w:color w:val="000000"/>
                <w:sz w:val="20"/>
                <w:szCs w:val="20"/>
                <w:lang w:eastAsia="cs-CZ"/>
              </w:rPr>
              <w:t xml:space="preserve"> </w:t>
            </w:r>
            <w:proofErr w:type="spellStart"/>
            <w:r w:rsidRPr="00524B2B">
              <w:rPr>
                <w:rFonts w:ascii="Arial" w:eastAsia="Times New Roman" w:hAnsi="Arial" w:cs="Arial"/>
                <w:color w:val="000000"/>
                <w:sz w:val="20"/>
                <w:szCs w:val="20"/>
                <w:lang w:eastAsia="cs-CZ"/>
              </w:rPr>
              <w:t>Laffont</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0:04:00</w:t>
            </w:r>
          </w:p>
        </w:tc>
        <w:tc>
          <w:tcPr>
            <w:tcW w:w="1263"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bez dialogů</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Rodina ve francouzských Alpách dělá seno. Jejich život mezi vrcholy přesahujícími 3 000 metrů nad mořem se moc neliší od života, který jejich předci vedli před 100 let na loukách pod horami. Stroje takřka nepoužívají. Vyčerpávající práce se dá dělat pouze v týmu, v rodině, nebo s pomocí dobrovolníků, jejichž odměnou je nádherný výhled a vůně čerstvě posekaných horských pastvin.</w:t>
            </w:r>
          </w:p>
        </w:tc>
      </w:tr>
    </w:tbl>
    <w:p w:rsidR="00524B2B" w:rsidRDefault="00524B2B">
      <w:r>
        <w:br w:type="page"/>
      </w:r>
    </w:p>
    <w:tbl>
      <w:tblPr>
        <w:tblW w:w="14892" w:type="dxa"/>
        <w:tblInd w:w="65" w:type="dxa"/>
        <w:tblCellMar>
          <w:left w:w="70" w:type="dxa"/>
          <w:right w:w="70" w:type="dxa"/>
        </w:tblCellMar>
        <w:tblLook w:val="04A0" w:firstRow="1" w:lastRow="0" w:firstColumn="1" w:lastColumn="0" w:noHBand="0" w:noVBand="1"/>
      </w:tblPr>
      <w:tblGrid>
        <w:gridCol w:w="363"/>
        <w:gridCol w:w="2480"/>
        <w:gridCol w:w="1445"/>
        <w:gridCol w:w="1723"/>
        <w:gridCol w:w="700"/>
        <w:gridCol w:w="941"/>
        <w:gridCol w:w="1263"/>
        <w:gridCol w:w="1030"/>
        <w:gridCol w:w="4947"/>
      </w:tblGrid>
      <w:tr w:rsidR="00524B2B" w:rsidRPr="00524B2B" w:rsidTr="00524B2B">
        <w:trPr>
          <w:trHeight w:val="456"/>
        </w:trPr>
        <w:tc>
          <w:tcPr>
            <w:tcW w:w="14892" w:type="dxa"/>
            <w:gridSpan w:val="9"/>
            <w:tcBorders>
              <w:top w:val="single" w:sz="4" w:space="0" w:color="000000"/>
              <w:left w:val="single" w:sz="4" w:space="0" w:color="000000"/>
              <w:bottom w:val="single" w:sz="4" w:space="0" w:color="000000"/>
              <w:right w:val="nil"/>
            </w:tcBorders>
            <w:shd w:val="clear" w:color="F4CCCC" w:fill="92D050"/>
            <w:noWrap/>
            <w:vAlign w:val="bottom"/>
            <w:hideMark/>
          </w:tcPr>
          <w:p w:rsidR="00524B2B" w:rsidRPr="00524B2B" w:rsidRDefault="00524B2B" w:rsidP="00524B2B">
            <w:pPr>
              <w:spacing w:after="0" w:line="240" w:lineRule="auto"/>
              <w:jc w:val="center"/>
              <w:rPr>
                <w:rFonts w:ascii="Arial" w:eastAsia="Times New Roman" w:hAnsi="Arial" w:cs="Arial"/>
                <w:b/>
                <w:bCs/>
                <w:color w:val="000000"/>
                <w:sz w:val="36"/>
                <w:szCs w:val="36"/>
                <w:lang w:eastAsia="cs-CZ"/>
              </w:rPr>
            </w:pPr>
            <w:bookmarkStart w:id="0" w:name="_GoBack"/>
            <w:bookmarkEnd w:id="0"/>
            <w:r w:rsidRPr="00524B2B">
              <w:rPr>
                <w:rFonts w:ascii="Arial" w:eastAsia="Times New Roman" w:hAnsi="Arial" w:cs="Arial"/>
                <w:b/>
                <w:bCs/>
                <w:color w:val="000000"/>
                <w:sz w:val="36"/>
                <w:szCs w:val="36"/>
                <w:lang w:eastAsia="cs-CZ"/>
              </w:rPr>
              <w:lastRenderedPageBreak/>
              <w:t>NESOUTĚŽNÍ FILMY 47. ROČNÍKU EKOFILMU 2021</w:t>
            </w:r>
          </w:p>
        </w:tc>
      </w:tr>
      <w:tr w:rsidR="00524B2B" w:rsidRPr="00524B2B" w:rsidTr="00524B2B">
        <w:trPr>
          <w:trHeight w:val="345"/>
        </w:trPr>
        <w:tc>
          <w:tcPr>
            <w:tcW w:w="363" w:type="dxa"/>
            <w:tcBorders>
              <w:top w:val="nil"/>
              <w:left w:val="single" w:sz="4" w:space="0" w:color="000000"/>
              <w:bottom w:val="single" w:sz="4" w:space="0" w:color="000000"/>
              <w:right w:val="single" w:sz="4" w:space="0" w:color="000000"/>
            </w:tcBorders>
            <w:shd w:val="clear" w:color="F4CCCC" w:fill="F4CCCC"/>
            <w:noWrap/>
            <w:vAlign w:val="bottom"/>
            <w:hideMark/>
          </w:tcPr>
          <w:p w:rsidR="00524B2B" w:rsidRPr="00524B2B" w:rsidRDefault="00524B2B" w:rsidP="00DB7914">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2480" w:type="dxa"/>
            <w:tcBorders>
              <w:top w:val="nil"/>
              <w:left w:val="nil"/>
              <w:bottom w:val="single" w:sz="4" w:space="0" w:color="000000"/>
              <w:right w:val="nil"/>
            </w:tcBorders>
            <w:shd w:val="clear" w:color="F4CCCC" w:fill="F4CCCC"/>
            <w:noWrap/>
            <w:vAlign w:val="bottom"/>
            <w:hideMark/>
          </w:tcPr>
          <w:p w:rsidR="00524B2B" w:rsidRPr="00524B2B" w:rsidRDefault="00524B2B" w:rsidP="00DB7914">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NÁZEV</w:t>
            </w:r>
          </w:p>
        </w:tc>
        <w:tc>
          <w:tcPr>
            <w:tcW w:w="1445" w:type="dxa"/>
            <w:tcBorders>
              <w:top w:val="nil"/>
              <w:left w:val="single" w:sz="4" w:space="0" w:color="000000"/>
              <w:bottom w:val="single" w:sz="4" w:space="0" w:color="000000"/>
              <w:right w:val="nil"/>
            </w:tcBorders>
            <w:shd w:val="clear" w:color="F4CCCC" w:fill="F4CCCC"/>
            <w:noWrap/>
            <w:vAlign w:val="bottom"/>
            <w:hideMark/>
          </w:tcPr>
          <w:p w:rsidR="00524B2B" w:rsidRPr="00524B2B" w:rsidRDefault="00524B2B" w:rsidP="00DB7914">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ZEMĚ</w:t>
            </w:r>
          </w:p>
        </w:tc>
        <w:tc>
          <w:tcPr>
            <w:tcW w:w="1723"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DB7914">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REŽIE</w:t>
            </w:r>
          </w:p>
        </w:tc>
        <w:tc>
          <w:tcPr>
            <w:tcW w:w="700"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DB7914">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ROK</w:t>
            </w:r>
          </w:p>
        </w:tc>
        <w:tc>
          <w:tcPr>
            <w:tcW w:w="941"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DB7914">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STOPÁŽ</w:t>
            </w:r>
          </w:p>
        </w:tc>
        <w:tc>
          <w:tcPr>
            <w:tcW w:w="1263"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DB7914">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ZNĚNÍ</w:t>
            </w:r>
          </w:p>
        </w:tc>
        <w:tc>
          <w:tcPr>
            <w:tcW w:w="1030" w:type="dxa"/>
            <w:vMerge w:val="restart"/>
            <w:tcBorders>
              <w:top w:val="nil"/>
              <w:left w:val="single" w:sz="4" w:space="0" w:color="000000"/>
              <w:bottom w:val="single" w:sz="4" w:space="0" w:color="000000"/>
              <w:right w:val="single" w:sz="4" w:space="0" w:color="000000"/>
            </w:tcBorders>
            <w:shd w:val="clear" w:color="F4CCCC" w:fill="F4CCCC"/>
            <w:vAlign w:val="bottom"/>
            <w:hideMark/>
          </w:tcPr>
          <w:p w:rsidR="00524B2B" w:rsidRPr="00524B2B" w:rsidRDefault="00524B2B" w:rsidP="00DB7914">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TITULKY</w:t>
            </w:r>
          </w:p>
        </w:tc>
        <w:tc>
          <w:tcPr>
            <w:tcW w:w="4947" w:type="dxa"/>
            <w:tcBorders>
              <w:top w:val="nil"/>
              <w:left w:val="nil"/>
              <w:bottom w:val="single" w:sz="4" w:space="0" w:color="000000"/>
              <w:right w:val="nil"/>
            </w:tcBorders>
            <w:shd w:val="clear" w:color="F4CCCC" w:fill="F4CCCC"/>
            <w:vAlign w:val="bottom"/>
            <w:hideMark/>
          </w:tcPr>
          <w:p w:rsidR="00524B2B" w:rsidRPr="00524B2B" w:rsidRDefault="00524B2B" w:rsidP="00DB7914">
            <w:pPr>
              <w:spacing w:after="0" w:line="240" w:lineRule="auto"/>
              <w:jc w:val="center"/>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ANOTACE</w:t>
            </w:r>
          </w:p>
        </w:tc>
      </w:tr>
      <w:tr w:rsidR="00524B2B" w:rsidRPr="00524B2B" w:rsidTr="00524B2B">
        <w:trPr>
          <w:trHeight w:val="945"/>
        </w:trPr>
        <w:tc>
          <w:tcPr>
            <w:tcW w:w="363" w:type="dxa"/>
            <w:tcBorders>
              <w:top w:val="nil"/>
              <w:left w:val="single" w:sz="4" w:space="0" w:color="000000"/>
              <w:bottom w:val="single" w:sz="4" w:space="0" w:color="auto"/>
              <w:right w:val="single" w:sz="4" w:space="0" w:color="000000"/>
            </w:tcBorders>
            <w:shd w:val="clear" w:color="F4CCCC" w:fill="F4CCCC"/>
            <w:noWrap/>
            <w:vAlign w:val="bottom"/>
            <w:hideMark/>
          </w:tcPr>
          <w:p w:rsidR="00524B2B" w:rsidRPr="00524B2B" w:rsidRDefault="00524B2B" w:rsidP="00DB7914">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2480" w:type="dxa"/>
            <w:tcBorders>
              <w:top w:val="nil"/>
              <w:left w:val="nil"/>
              <w:bottom w:val="single" w:sz="4" w:space="0" w:color="000000"/>
              <w:right w:val="single" w:sz="4" w:space="0" w:color="000000"/>
            </w:tcBorders>
            <w:shd w:val="clear" w:color="F4CCCC" w:fill="F4CCCC"/>
            <w:noWrap/>
            <w:vAlign w:val="bottom"/>
            <w:hideMark/>
          </w:tcPr>
          <w:p w:rsidR="00524B2B" w:rsidRPr="00524B2B" w:rsidRDefault="00524B2B" w:rsidP="00DB7914">
            <w:pPr>
              <w:spacing w:after="0" w:line="240" w:lineRule="auto"/>
              <w:jc w:val="center"/>
              <w:rPr>
                <w:rFonts w:ascii="Arial" w:eastAsia="Times New Roman" w:hAnsi="Arial" w:cs="Arial"/>
                <w:b/>
                <w:bCs/>
                <w:color w:val="000000"/>
                <w:sz w:val="20"/>
                <w:szCs w:val="20"/>
                <w:lang w:eastAsia="cs-CZ"/>
              </w:rPr>
            </w:pPr>
            <w:r w:rsidRPr="00524B2B">
              <w:rPr>
                <w:rFonts w:ascii="Arial" w:eastAsia="Times New Roman" w:hAnsi="Arial" w:cs="Arial"/>
                <w:b/>
                <w:bCs/>
                <w:color w:val="000000"/>
                <w:sz w:val="20"/>
                <w:szCs w:val="20"/>
                <w:lang w:eastAsia="cs-CZ"/>
              </w:rPr>
              <w:t>CZ</w:t>
            </w:r>
          </w:p>
        </w:tc>
        <w:tc>
          <w:tcPr>
            <w:tcW w:w="1445" w:type="dxa"/>
            <w:tcBorders>
              <w:top w:val="nil"/>
              <w:left w:val="nil"/>
              <w:bottom w:val="single" w:sz="4" w:space="0" w:color="000000"/>
              <w:right w:val="single" w:sz="4" w:space="0" w:color="000000"/>
            </w:tcBorders>
            <w:shd w:val="clear" w:color="F4CCCC" w:fill="F4CCCC"/>
            <w:noWrap/>
            <w:vAlign w:val="bottom"/>
            <w:hideMark/>
          </w:tcPr>
          <w:p w:rsidR="00524B2B" w:rsidRPr="00524B2B" w:rsidRDefault="00524B2B" w:rsidP="00DB7914">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c>
          <w:tcPr>
            <w:tcW w:w="1723"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DB7914">
            <w:pPr>
              <w:spacing w:after="0" w:line="240" w:lineRule="auto"/>
              <w:rPr>
                <w:rFonts w:ascii="Arial" w:eastAsia="Times New Roman" w:hAnsi="Arial" w:cs="Arial"/>
                <w:color w:val="000000"/>
                <w:sz w:val="20"/>
                <w:szCs w:val="20"/>
                <w:lang w:eastAsia="cs-CZ"/>
              </w:rPr>
            </w:pPr>
          </w:p>
        </w:tc>
        <w:tc>
          <w:tcPr>
            <w:tcW w:w="700"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DB7914">
            <w:pPr>
              <w:spacing w:after="0" w:line="240" w:lineRule="auto"/>
              <w:rPr>
                <w:rFonts w:ascii="Arial" w:eastAsia="Times New Roman" w:hAnsi="Arial" w:cs="Arial"/>
                <w:color w:val="000000"/>
                <w:sz w:val="20"/>
                <w:szCs w:val="20"/>
                <w:lang w:eastAsia="cs-CZ"/>
              </w:rPr>
            </w:pPr>
          </w:p>
        </w:tc>
        <w:tc>
          <w:tcPr>
            <w:tcW w:w="941"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DB7914">
            <w:pPr>
              <w:spacing w:after="0" w:line="240" w:lineRule="auto"/>
              <w:rPr>
                <w:rFonts w:ascii="Arial" w:eastAsia="Times New Roman" w:hAnsi="Arial" w:cs="Arial"/>
                <w:color w:val="000000"/>
                <w:sz w:val="20"/>
                <w:szCs w:val="20"/>
                <w:lang w:eastAsia="cs-CZ"/>
              </w:rPr>
            </w:pPr>
          </w:p>
        </w:tc>
        <w:tc>
          <w:tcPr>
            <w:tcW w:w="1263"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DB7914">
            <w:pPr>
              <w:spacing w:after="0" w:line="240" w:lineRule="auto"/>
              <w:rPr>
                <w:rFonts w:ascii="Arial" w:eastAsia="Times New Roman" w:hAnsi="Arial" w:cs="Arial"/>
                <w:color w:val="000000"/>
                <w:sz w:val="20"/>
                <w:szCs w:val="20"/>
                <w:lang w:eastAsia="cs-CZ"/>
              </w:rPr>
            </w:pPr>
          </w:p>
        </w:tc>
        <w:tc>
          <w:tcPr>
            <w:tcW w:w="1030" w:type="dxa"/>
            <w:vMerge/>
            <w:tcBorders>
              <w:top w:val="nil"/>
              <w:left w:val="single" w:sz="4" w:space="0" w:color="000000"/>
              <w:bottom w:val="single" w:sz="4" w:space="0" w:color="000000"/>
              <w:right w:val="single" w:sz="4" w:space="0" w:color="000000"/>
            </w:tcBorders>
            <w:vAlign w:val="center"/>
            <w:hideMark/>
          </w:tcPr>
          <w:p w:rsidR="00524B2B" w:rsidRPr="00524B2B" w:rsidRDefault="00524B2B" w:rsidP="00DB7914">
            <w:pPr>
              <w:spacing w:after="0" w:line="240" w:lineRule="auto"/>
              <w:rPr>
                <w:rFonts w:ascii="Arial" w:eastAsia="Times New Roman" w:hAnsi="Arial" w:cs="Arial"/>
                <w:color w:val="000000"/>
                <w:sz w:val="20"/>
                <w:szCs w:val="20"/>
                <w:lang w:eastAsia="cs-CZ"/>
              </w:rPr>
            </w:pPr>
          </w:p>
        </w:tc>
        <w:tc>
          <w:tcPr>
            <w:tcW w:w="4947" w:type="dxa"/>
            <w:tcBorders>
              <w:top w:val="nil"/>
              <w:left w:val="nil"/>
              <w:bottom w:val="single" w:sz="4" w:space="0" w:color="000000"/>
              <w:right w:val="single" w:sz="4" w:space="0" w:color="000000"/>
            </w:tcBorders>
            <w:shd w:val="clear" w:color="F4CCCC" w:fill="F4CCCC"/>
            <w:noWrap/>
            <w:vAlign w:val="bottom"/>
            <w:hideMark/>
          </w:tcPr>
          <w:p w:rsidR="00524B2B" w:rsidRPr="00524B2B" w:rsidRDefault="00524B2B" w:rsidP="00DB7914">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w:t>
            </w:r>
          </w:p>
        </w:tc>
      </w:tr>
      <w:tr w:rsidR="00524B2B" w:rsidRPr="00524B2B" w:rsidTr="00524B2B">
        <w:trPr>
          <w:trHeight w:val="2112"/>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
        </w:tc>
        <w:tc>
          <w:tcPr>
            <w:tcW w:w="2480" w:type="dxa"/>
            <w:tcBorders>
              <w:top w:val="nil"/>
              <w:left w:val="single" w:sz="4" w:space="0" w:color="auto"/>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PRVOK – Český 3D tištěný dům</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Česká republika</w:t>
            </w:r>
          </w:p>
        </w:tc>
        <w:tc>
          <w:tcPr>
            <w:tcW w:w="1723" w:type="dxa"/>
            <w:tcBorders>
              <w:top w:val="nil"/>
              <w:left w:val="nil"/>
              <w:bottom w:val="single" w:sz="4" w:space="0" w:color="000000"/>
              <w:right w:val="single" w:sz="4" w:space="0" w:color="000000"/>
            </w:tcBorders>
            <w:shd w:val="clear" w:color="FFFFFF" w:fill="FFFFFF"/>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 xml:space="preserve">Veronika </w:t>
            </w:r>
            <w:proofErr w:type="spellStart"/>
            <w:r w:rsidRPr="00524B2B">
              <w:rPr>
                <w:rFonts w:ascii="Arial" w:eastAsia="Times New Roman" w:hAnsi="Arial" w:cs="Arial"/>
                <w:color w:val="000000"/>
                <w:sz w:val="20"/>
                <w:szCs w:val="20"/>
                <w:lang w:eastAsia="cs-CZ"/>
              </w:rPr>
              <w:t>Menschiková</w:t>
            </w:r>
            <w:proofErr w:type="spellEnd"/>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2021</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sz w:val="20"/>
                <w:szCs w:val="20"/>
                <w:lang w:eastAsia="cs-CZ"/>
              </w:rPr>
            </w:pPr>
            <w:r w:rsidRPr="00524B2B">
              <w:rPr>
                <w:rFonts w:ascii="Arial" w:eastAsia="Times New Roman" w:hAnsi="Arial" w:cs="Arial"/>
                <w:sz w:val="20"/>
                <w:szCs w:val="20"/>
                <w:lang w:eastAsia="cs-CZ"/>
              </w:rPr>
              <w:t>0:43:00</w:t>
            </w:r>
          </w:p>
        </w:tc>
        <w:tc>
          <w:tcPr>
            <w:tcW w:w="1263"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české</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 xml:space="preserve">Co všechno musíte udělat, abyste přinutili robota vytisknout dům. V létě roku 2020 se Prvok stal prvním 3D tištěným domem z betonu v Česku. Týmu pod vedením sochaře a vizionáře Michala </w:t>
            </w:r>
            <w:proofErr w:type="spellStart"/>
            <w:r w:rsidRPr="00524B2B">
              <w:rPr>
                <w:rFonts w:ascii="Arial" w:eastAsia="Times New Roman" w:hAnsi="Arial" w:cs="Arial"/>
                <w:sz w:val="20"/>
                <w:szCs w:val="20"/>
                <w:lang w:eastAsia="cs-CZ"/>
              </w:rPr>
              <w:t>Trpáka</w:t>
            </w:r>
            <w:proofErr w:type="spellEnd"/>
            <w:r w:rsidRPr="00524B2B">
              <w:rPr>
                <w:rFonts w:ascii="Arial" w:eastAsia="Times New Roman" w:hAnsi="Arial" w:cs="Arial"/>
                <w:sz w:val="20"/>
                <w:szCs w:val="20"/>
                <w:lang w:eastAsia="cs-CZ"/>
              </w:rPr>
              <w:t xml:space="preserve"> se za deset měsíců p</w:t>
            </w:r>
            <w:r>
              <w:rPr>
                <w:rFonts w:ascii="Arial" w:eastAsia="Times New Roman" w:hAnsi="Arial" w:cs="Arial"/>
                <w:sz w:val="20"/>
                <w:szCs w:val="20"/>
                <w:lang w:eastAsia="cs-CZ"/>
              </w:rPr>
              <w:t xml:space="preserve">odařilo osvojit si / ovládnout </w:t>
            </w:r>
            <w:r w:rsidRPr="00524B2B">
              <w:rPr>
                <w:rFonts w:ascii="Arial" w:eastAsia="Times New Roman" w:hAnsi="Arial" w:cs="Arial"/>
                <w:sz w:val="20"/>
                <w:szCs w:val="20"/>
                <w:lang w:eastAsia="cs-CZ"/>
              </w:rPr>
              <w:t xml:space="preserve">technologii budoucnosti. Dokument mapuje cestu inovátorů od </w:t>
            </w:r>
            <w:proofErr w:type="gramStart"/>
            <w:r w:rsidRPr="00524B2B">
              <w:rPr>
                <w:rFonts w:ascii="Arial" w:eastAsia="Times New Roman" w:hAnsi="Arial" w:cs="Arial"/>
                <w:sz w:val="20"/>
                <w:szCs w:val="20"/>
                <w:lang w:eastAsia="cs-CZ"/>
              </w:rPr>
              <w:t>metr</w:t>
            </w:r>
            <w:proofErr w:type="gramEnd"/>
            <w:r w:rsidRPr="00524B2B">
              <w:rPr>
                <w:rFonts w:ascii="Arial" w:eastAsia="Times New Roman" w:hAnsi="Arial" w:cs="Arial"/>
                <w:sz w:val="20"/>
                <w:szCs w:val="20"/>
                <w:lang w:eastAsia="cs-CZ"/>
              </w:rPr>
              <w:t xml:space="preserve"> vysokých pokusných zdí, přes nezdary až po triumfální plavbu Prvoka pod Karlovým mostem.</w:t>
            </w:r>
          </w:p>
        </w:tc>
      </w:tr>
      <w:tr w:rsidR="00524B2B" w:rsidRPr="00524B2B" w:rsidTr="00524B2B">
        <w:trPr>
          <w:trHeight w:val="2112"/>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
        </w:tc>
        <w:tc>
          <w:tcPr>
            <w:tcW w:w="2480" w:type="dxa"/>
            <w:tcBorders>
              <w:top w:val="nil"/>
              <w:left w:val="single" w:sz="4" w:space="0" w:color="auto"/>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Odvrácená tvář Slovenska</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Slovensko</w:t>
            </w:r>
          </w:p>
        </w:tc>
        <w:tc>
          <w:tcPr>
            <w:tcW w:w="1723"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Tomáš Hulík</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sz w:val="20"/>
                <w:szCs w:val="20"/>
                <w:lang w:eastAsia="cs-CZ"/>
              </w:rPr>
            </w:pPr>
            <w:r w:rsidRPr="00524B2B">
              <w:rPr>
                <w:rFonts w:ascii="Arial" w:eastAsia="Times New Roman" w:hAnsi="Arial" w:cs="Arial"/>
                <w:sz w:val="20"/>
                <w:szCs w:val="20"/>
                <w:lang w:eastAsia="cs-CZ"/>
              </w:rPr>
              <w:t>2018</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0:53:00</w:t>
            </w:r>
          </w:p>
        </w:tc>
        <w:tc>
          <w:tcPr>
            <w:tcW w:w="1263"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slovenské</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Krajinou se můžeme chlubit, můžeme ji využívat, zvelebovat, ale jsme k vlastní činnosti dostatečně kritičtí? Nebo pouze připravujeme další úskalí budoucím generacím? Jak moc si uvědomujeme cenu našeho komfortního života? Dokumentární film Odvrácená strana Slovenska zachycuje podoby naší krajiny a přístupu k ní s ohledem na její budoucí vývoj a možnosti, které by společnost měla akceptovat.</w:t>
            </w:r>
          </w:p>
        </w:tc>
      </w:tr>
      <w:tr w:rsidR="00524B2B" w:rsidRPr="00524B2B" w:rsidTr="00524B2B">
        <w:trPr>
          <w:trHeight w:val="3168"/>
        </w:trPr>
        <w:tc>
          <w:tcPr>
            <w:tcW w:w="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p>
        </w:tc>
        <w:tc>
          <w:tcPr>
            <w:tcW w:w="2480" w:type="dxa"/>
            <w:tcBorders>
              <w:top w:val="nil"/>
              <w:left w:val="single" w:sz="4" w:space="0" w:color="auto"/>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Vlci na hranicích</w:t>
            </w:r>
          </w:p>
        </w:tc>
        <w:tc>
          <w:tcPr>
            <w:tcW w:w="1445"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Česká republika</w:t>
            </w:r>
          </w:p>
        </w:tc>
        <w:tc>
          <w:tcPr>
            <w:tcW w:w="1723"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Martin Páv</w:t>
            </w:r>
          </w:p>
        </w:tc>
        <w:tc>
          <w:tcPr>
            <w:tcW w:w="700"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sz w:val="20"/>
                <w:szCs w:val="20"/>
                <w:lang w:eastAsia="cs-CZ"/>
              </w:rPr>
            </w:pPr>
            <w:r w:rsidRPr="00524B2B">
              <w:rPr>
                <w:rFonts w:ascii="Arial" w:eastAsia="Times New Roman" w:hAnsi="Arial" w:cs="Arial"/>
                <w:sz w:val="20"/>
                <w:szCs w:val="20"/>
                <w:lang w:eastAsia="cs-CZ"/>
              </w:rPr>
              <w:t>2020</w:t>
            </w:r>
          </w:p>
        </w:tc>
        <w:tc>
          <w:tcPr>
            <w:tcW w:w="941"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jc w:val="right"/>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1:18:00</w:t>
            </w:r>
          </w:p>
        </w:tc>
        <w:tc>
          <w:tcPr>
            <w:tcW w:w="1263" w:type="dxa"/>
            <w:tcBorders>
              <w:top w:val="nil"/>
              <w:left w:val="nil"/>
              <w:bottom w:val="single" w:sz="4" w:space="0" w:color="000000"/>
              <w:right w:val="single" w:sz="4" w:space="0" w:color="000000"/>
            </w:tcBorders>
            <w:shd w:val="clear" w:color="auto" w:fill="auto"/>
            <w:noWrap/>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české</w:t>
            </w:r>
          </w:p>
        </w:tc>
        <w:tc>
          <w:tcPr>
            <w:tcW w:w="1030"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color w:val="000000"/>
                <w:sz w:val="20"/>
                <w:szCs w:val="20"/>
                <w:lang w:eastAsia="cs-CZ"/>
              </w:rPr>
            </w:pPr>
            <w:r w:rsidRPr="00524B2B">
              <w:rPr>
                <w:rFonts w:ascii="Arial" w:eastAsia="Times New Roman" w:hAnsi="Arial" w:cs="Arial"/>
                <w:color w:val="000000"/>
                <w:sz w:val="20"/>
                <w:szCs w:val="20"/>
                <w:lang w:eastAsia="cs-CZ"/>
              </w:rPr>
              <w:t>anglické</w:t>
            </w:r>
          </w:p>
        </w:tc>
        <w:tc>
          <w:tcPr>
            <w:tcW w:w="4947" w:type="dxa"/>
            <w:tcBorders>
              <w:top w:val="nil"/>
              <w:left w:val="nil"/>
              <w:bottom w:val="single" w:sz="4" w:space="0" w:color="000000"/>
              <w:right w:val="single" w:sz="4" w:space="0" w:color="000000"/>
            </w:tcBorders>
            <w:shd w:val="clear" w:color="auto" w:fill="auto"/>
            <w:vAlign w:val="bottom"/>
            <w:hideMark/>
          </w:tcPr>
          <w:p w:rsidR="00524B2B" w:rsidRPr="00524B2B" w:rsidRDefault="00524B2B" w:rsidP="00524B2B">
            <w:pPr>
              <w:spacing w:after="0" w:line="240" w:lineRule="auto"/>
              <w:rPr>
                <w:rFonts w:ascii="Arial" w:eastAsia="Times New Roman" w:hAnsi="Arial" w:cs="Arial"/>
                <w:sz w:val="20"/>
                <w:szCs w:val="20"/>
                <w:lang w:eastAsia="cs-CZ"/>
              </w:rPr>
            </w:pPr>
            <w:r w:rsidRPr="00524B2B">
              <w:rPr>
                <w:rFonts w:ascii="Arial" w:eastAsia="Times New Roman" w:hAnsi="Arial" w:cs="Arial"/>
                <w:sz w:val="20"/>
                <w:szCs w:val="20"/>
                <w:lang w:eastAsia="cs-CZ"/>
              </w:rPr>
              <w:t>Vlci na hranicích vypráví příběh české společnosti, která byla zasažena návratem vlků. Film se odehrává na Broumovsku, kde byl poslední vlk zabit před více než dvěma sty lety. Nyní se vrací zpět a přináší s sebou velké emoce. Ve filmu sledujeme příběhy lidí, jejichž životy příchod vlků nejvíce ovlivnil: starosta obce, ekologická farmářka, velkochovatel ovcí, nebo environmentalista. Zatímco v některých z nich vlci vyvolávají naději, v ostatních strach a nenávist. Spor o vlky je tak zároveň soubojem životních postojů o tom, jak se má žít a kam se jako společnost chceme posouvat. Chceme a dokážeme vlky opět přijmout?</w:t>
            </w:r>
          </w:p>
        </w:tc>
      </w:tr>
    </w:tbl>
    <w:p w:rsidR="00646EC2" w:rsidRPr="00524B2B" w:rsidRDefault="00646EC2" w:rsidP="00524B2B"/>
    <w:sectPr w:rsidR="00646EC2" w:rsidRPr="00524B2B" w:rsidSect="00524B2B">
      <w:pgSz w:w="16838" w:h="11906" w:orient="landscape"/>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B"/>
    <w:rsid w:val="00524B2B"/>
    <w:rsid w:val="00646E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15399">
      <w:bodyDiv w:val="1"/>
      <w:marLeft w:val="0"/>
      <w:marRight w:val="0"/>
      <w:marTop w:val="0"/>
      <w:marBottom w:val="0"/>
      <w:divBdr>
        <w:top w:val="none" w:sz="0" w:space="0" w:color="auto"/>
        <w:left w:val="none" w:sz="0" w:space="0" w:color="auto"/>
        <w:bottom w:val="none" w:sz="0" w:space="0" w:color="auto"/>
        <w:right w:val="none" w:sz="0" w:space="0" w:color="auto"/>
      </w:divBdr>
    </w:div>
    <w:div w:id="15192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2037</Words>
  <Characters>12019</Characters>
  <Application>Microsoft Office Word</Application>
  <DocSecurity>0</DocSecurity>
  <Lines>100</Lines>
  <Paragraphs>28</Paragraphs>
  <ScaleCrop>false</ScaleCrop>
  <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Vrata</dc:creator>
  <cp:lastModifiedBy>Vrata</cp:lastModifiedBy>
  <cp:revision>1</cp:revision>
  <dcterms:created xsi:type="dcterms:W3CDTF">2021-09-15T04:13:00Z</dcterms:created>
  <dcterms:modified xsi:type="dcterms:W3CDTF">2021-09-15T04:18:00Z</dcterms:modified>
</cp:coreProperties>
</file>